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17" w:rsidRPr="00FE7317" w:rsidRDefault="00FE7317" w:rsidP="00FE7317">
      <w:pPr>
        <w:pStyle w:val="3"/>
        <w:shd w:val="clear" w:color="auto" w:fill="FFF6F3"/>
        <w:bidi/>
        <w:spacing w:before="0" w:beforeAutospacing="0" w:after="75" w:afterAutospacing="0" w:line="360" w:lineRule="auto"/>
        <w:jc w:val="center"/>
        <w:textAlignment w:val="baseline"/>
        <w:rPr>
          <w:rFonts w:asciiTheme="minorBidi" w:hAnsiTheme="minorBidi" w:cstheme="minorBidi" w:hint="cs"/>
          <w:color w:val="221F1F"/>
          <w:sz w:val="28"/>
          <w:szCs w:val="28"/>
          <w:rtl/>
        </w:rPr>
      </w:pPr>
      <w:bookmarkStart w:id="0" w:name="_GoBack"/>
      <w:r w:rsidRPr="00FE7317">
        <w:rPr>
          <w:rFonts w:asciiTheme="minorBidi" w:hAnsiTheme="minorBidi" w:cstheme="minorBidi" w:hint="cs"/>
          <w:color w:val="221F1F"/>
          <w:sz w:val="28"/>
          <w:szCs w:val="28"/>
          <w:rtl/>
        </w:rPr>
        <w:t xml:space="preserve">הרחבה על </w:t>
      </w:r>
      <w:proofErr w:type="spellStart"/>
      <w:r w:rsidRPr="00FE7317">
        <w:rPr>
          <w:rFonts w:asciiTheme="minorBidi" w:hAnsiTheme="minorBidi" w:cstheme="minorBidi" w:hint="cs"/>
          <w:color w:val="221F1F"/>
          <w:sz w:val="28"/>
          <w:szCs w:val="28"/>
          <w:rtl/>
        </w:rPr>
        <w:t>השעור</w:t>
      </w:r>
      <w:proofErr w:type="spellEnd"/>
      <w:r w:rsidRPr="00FE7317">
        <w:rPr>
          <w:rFonts w:asciiTheme="minorBidi" w:hAnsiTheme="minorBidi" w:cstheme="minorBidi" w:hint="cs"/>
          <w:color w:val="221F1F"/>
          <w:sz w:val="28"/>
          <w:szCs w:val="28"/>
          <w:rtl/>
        </w:rPr>
        <w:t xml:space="preserve">- סוסי </w:t>
      </w:r>
      <w:proofErr w:type="spellStart"/>
      <w:r w:rsidRPr="00FE7317">
        <w:rPr>
          <w:rFonts w:asciiTheme="minorBidi" w:hAnsiTheme="minorBidi" w:cstheme="minorBidi" w:hint="cs"/>
          <w:color w:val="221F1F"/>
          <w:sz w:val="28"/>
          <w:szCs w:val="28"/>
          <w:rtl/>
        </w:rPr>
        <w:t>הבע"שט</w:t>
      </w:r>
      <w:proofErr w:type="spellEnd"/>
      <w:r w:rsidRPr="00FE7317">
        <w:rPr>
          <w:rFonts w:asciiTheme="minorBidi" w:hAnsiTheme="minorBidi" w:cstheme="minorBidi" w:hint="cs"/>
          <w:color w:val="221F1F"/>
          <w:sz w:val="28"/>
          <w:szCs w:val="28"/>
          <w:rtl/>
        </w:rPr>
        <w:t xml:space="preserve"> שחשבו עצמם למלאכים</w:t>
      </w:r>
    </w:p>
    <w:bookmarkEnd w:id="0"/>
    <w:p w:rsidR="00FE7317" w:rsidRPr="00FE7317" w:rsidRDefault="00FE7317" w:rsidP="00FE7317">
      <w:pPr>
        <w:pStyle w:val="3"/>
        <w:shd w:val="clear" w:color="auto" w:fill="FFF6F3"/>
        <w:bidi/>
        <w:spacing w:before="0" w:beforeAutospacing="0" w:after="75" w:afterAutospacing="0" w:line="360" w:lineRule="auto"/>
        <w:textAlignment w:val="baseline"/>
        <w:rPr>
          <w:rFonts w:asciiTheme="minorBidi" w:hAnsiTheme="minorBidi" w:cstheme="minorBidi"/>
          <w:b w:val="0"/>
          <w:bCs w:val="0"/>
          <w:color w:val="221F1F"/>
          <w:sz w:val="22"/>
          <w:szCs w:val="22"/>
        </w:rPr>
      </w:pPr>
      <w:r w:rsidRPr="00FE7317">
        <w:rPr>
          <w:rFonts w:asciiTheme="minorBidi" w:hAnsiTheme="minorBidi" w:cstheme="minorBidi"/>
          <w:b w:val="0"/>
          <w:bCs w:val="0"/>
          <w:color w:val="221F1F"/>
          <w:sz w:val="22"/>
          <w:szCs w:val="22"/>
          <w:u w:val="single"/>
          <w:rtl/>
        </w:rPr>
        <w:t>הרב קוק, מוסר אביך א ב</w:t>
      </w:r>
      <w:r w:rsidRPr="00FE7317">
        <w:rPr>
          <w:rFonts w:asciiTheme="minorBidi" w:hAnsiTheme="minorBidi" w:cstheme="minorBidi"/>
          <w:b w:val="0"/>
          <w:bCs w:val="0"/>
          <w:color w:val="221F1F"/>
          <w:sz w:val="22"/>
          <w:szCs w:val="22"/>
          <w:u w:val="single"/>
        </w:rPr>
        <w:t>:</w:t>
      </w:r>
    </w:p>
    <w:p w:rsidR="00FE7317" w:rsidRPr="00FE7317" w:rsidRDefault="00FE7317" w:rsidP="00FE7317">
      <w:pPr>
        <w:pStyle w:val="3"/>
        <w:shd w:val="clear" w:color="auto" w:fill="FFF6F3"/>
        <w:bidi/>
        <w:spacing w:before="0" w:beforeAutospacing="0" w:after="75" w:afterAutospacing="0" w:line="360" w:lineRule="auto"/>
        <w:textAlignment w:val="baseline"/>
        <w:rPr>
          <w:rFonts w:asciiTheme="minorBidi" w:hAnsiTheme="minorBidi" w:cstheme="minorBidi"/>
          <w:b w:val="0"/>
          <w:bCs w:val="0"/>
          <w:color w:val="221F1F"/>
          <w:sz w:val="22"/>
          <w:szCs w:val="22"/>
        </w:rPr>
      </w:pPr>
      <w:r w:rsidRPr="00FE7317">
        <w:rPr>
          <w:rFonts w:asciiTheme="minorBidi" w:hAnsiTheme="minorBidi" w:cstheme="minorBidi"/>
          <w:b w:val="0"/>
          <w:bCs w:val="0"/>
          <w:color w:val="221F1F"/>
          <w:sz w:val="22"/>
          <w:szCs w:val="22"/>
          <w:rtl/>
        </w:rPr>
        <w:t xml:space="preserve">נראה שמצות היראה כוללת כל הלימודים המביאים ליראת ד'. אמרו חז"ל על פסוק "הן יראת ד' היא חכמה" (איוב </w:t>
      </w:r>
      <w:proofErr w:type="spellStart"/>
      <w:r w:rsidRPr="00FE7317">
        <w:rPr>
          <w:rFonts w:asciiTheme="minorBidi" w:hAnsiTheme="minorBidi" w:cstheme="minorBidi"/>
          <w:b w:val="0"/>
          <w:bCs w:val="0"/>
          <w:color w:val="221F1F"/>
          <w:sz w:val="22"/>
          <w:szCs w:val="22"/>
          <w:rtl/>
        </w:rPr>
        <w:t>כח,כח</w:t>
      </w:r>
      <w:proofErr w:type="spellEnd"/>
      <w:r w:rsidRPr="00FE7317">
        <w:rPr>
          <w:rFonts w:asciiTheme="minorBidi" w:hAnsiTheme="minorBidi" w:cstheme="minorBidi"/>
          <w:b w:val="0"/>
          <w:bCs w:val="0"/>
          <w:color w:val="221F1F"/>
          <w:sz w:val="22"/>
          <w:szCs w:val="22"/>
          <w:rtl/>
        </w:rPr>
        <w:t xml:space="preserve">)" -הן אחת",  (שבת לא, ב) שרק היא לבדה חכמה... ודבר זה </w:t>
      </w:r>
      <w:proofErr w:type="spellStart"/>
      <w:r w:rsidRPr="00FE7317">
        <w:rPr>
          <w:rFonts w:asciiTheme="minorBidi" w:hAnsiTheme="minorBidi" w:cstheme="minorBidi"/>
          <w:b w:val="0"/>
          <w:bCs w:val="0"/>
          <w:color w:val="221F1F"/>
          <w:sz w:val="22"/>
          <w:szCs w:val="22"/>
          <w:rtl/>
        </w:rPr>
        <w:t>יפלא</w:t>
      </w:r>
      <w:proofErr w:type="spellEnd"/>
      <w:r w:rsidRPr="00FE7317">
        <w:rPr>
          <w:rFonts w:asciiTheme="minorBidi" w:hAnsiTheme="minorBidi" w:cstheme="minorBidi"/>
          <w:b w:val="0"/>
          <w:bCs w:val="0"/>
          <w:color w:val="221F1F"/>
          <w:sz w:val="22"/>
          <w:szCs w:val="22"/>
          <w:rtl/>
        </w:rPr>
        <w:t xml:space="preserve"> מאד: הלא גדר החכמה הוא מה שצריך עיון, והרבה דברים זולת למודי היראה צריכים עיון!  והנראה בזה, שכל הלימודים, כשאחד מעיין בהם, ותוצאות העיונים ימסור לחברו בקיצור, מקבל חברו את החכמה כמו מי שהגה בעיונו זמן רב. כמו עניני הלכה, שבמקום שנפל ספק מצד סתירת סוגיות או קושיות הנופלות בדברי התלמוד והפוסקים, צריך שקידה ועיון להעמיד דבר על בוריו, אבל אחרי הבירור, כשיאמר אותו לאיזה אדם בקיצור, ידע השומע אותו כמו מי שהגה ועיין וחידש בעצמו; </w:t>
      </w:r>
      <w:proofErr w:type="spellStart"/>
      <w:r w:rsidRPr="00FE7317">
        <w:rPr>
          <w:rFonts w:asciiTheme="minorBidi" w:hAnsiTheme="minorBidi" w:cstheme="minorBidi"/>
          <w:b w:val="0"/>
          <w:bCs w:val="0"/>
          <w:color w:val="221F1F"/>
          <w:sz w:val="22"/>
          <w:szCs w:val="22"/>
          <w:rtl/>
        </w:rPr>
        <w:t>משא"כ</w:t>
      </w:r>
      <w:proofErr w:type="spellEnd"/>
      <w:r w:rsidRPr="00FE7317">
        <w:rPr>
          <w:rFonts w:asciiTheme="minorBidi" w:hAnsiTheme="minorBidi" w:cstheme="minorBidi"/>
          <w:b w:val="0"/>
          <w:bCs w:val="0"/>
          <w:color w:val="221F1F"/>
          <w:sz w:val="22"/>
          <w:szCs w:val="22"/>
          <w:rtl/>
        </w:rPr>
        <w:t xml:space="preserve"> יראת ד', שאע"פ שלמוד היראה </w:t>
      </w:r>
      <w:proofErr w:type="spellStart"/>
      <w:r w:rsidRPr="00FE7317">
        <w:rPr>
          <w:rFonts w:asciiTheme="minorBidi" w:hAnsiTheme="minorBidi" w:cstheme="minorBidi"/>
          <w:b w:val="0"/>
          <w:bCs w:val="0"/>
          <w:color w:val="221F1F"/>
          <w:sz w:val="22"/>
          <w:szCs w:val="22"/>
          <w:rtl/>
        </w:rPr>
        <w:t>שוה</w:t>
      </w:r>
      <w:proofErr w:type="spellEnd"/>
      <w:r w:rsidRPr="00FE7317">
        <w:rPr>
          <w:rFonts w:asciiTheme="minorBidi" w:hAnsiTheme="minorBidi" w:cstheme="minorBidi"/>
          <w:b w:val="0"/>
          <w:bCs w:val="0"/>
          <w:color w:val="221F1F"/>
          <w:sz w:val="22"/>
          <w:szCs w:val="22"/>
          <w:rtl/>
        </w:rPr>
        <w:t xml:space="preserve">  לשאר לימודים, בסידור כללים וחוקים, המודיעים לנו גדולת יוצרנו יתברך ויתרומם, וישנם מקומות </w:t>
      </w:r>
      <w:proofErr w:type="spellStart"/>
      <w:r w:rsidRPr="00FE7317">
        <w:rPr>
          <w:rFonts w:asciiTheme="minorBidi" w:hAnsiTheme="minorBidi" w:cstheme="minorBidi"/>
          <w:b w:val="0"/>
          <w:bCs w:val="0"/>
          <w:color w:val="221F1F"/>
          <w:sz w:val="22"/>
          <w:szCs w:val="22"/>
          <w:rtl/>
        </w:rPr>
        <w:t>וענינים</w:t>
      </w:r>
      <w:proofErr w:type="spellEnd"/>
      <w:r w:rsidRPr="00FE7317">
        <w:rPr>
          <w:rFonts w:asciiTheme="minorBidi" w:hAnsiTheme="minorBidi" w:cstheme="minorBidi"/>
          <w:b w:val="0"/>
          <w:bCs w:val="0"/>
          <w:color w:val="221F1F"/>
          <w:sz w:val="22"/>
          <w:szCs w:val="22"/>
          <w:rtl/>
        </w:rPr>
        <w:t xml:space="preserve"> הדורשים ליבון ובירור, מכל מקום, גם אחרי הבירור, כשיאמר קיצור הדברים למי שלא ירד לעומק </w:t>
      </w:r>
      <w:proofErr w:type="spellStart"/>
      <w:r w:rsidRPr="00FE7317">
        <w:rPr>
          <w:rFonts w:asciiTheme="minorBidi" w:hAnsiTheme="minorBidi" w:cstheme="minorBidi"/>
          <w:b w:val="0"/>
          <w:bCs w:val="0"/>
          <w:color w:val="221F1F"/>
          <w:sz w:val="22"/>
          <w:szCs w:val="22"/>
          <w:rtl/>
        </w:rPr>
        <w:t>הענינים</w:t>
      </w:r>
      <w:proofErr w:type="spellEnd"/>
      <w:r w:rsidRPr="00FE7317">
        <w:rPr>
          <w:rFonts w:asciiTheme="minorBidi" w:hAnsiTheme="minorBidi" w:cstheme="minorBidi"/>
          <w:b w:val="0"/>
          <w:bCs w:val="0"/>
          <w:color w:val="221F1F"/>
          <w:sz w:val="22"/>
          <w:szCs w:val="22"/>
          <w:rtl/>
        </w:rPr>
        <w:t xml:space="preserve">, לא יבין.  והעֵד על זה, שהעיד לנו החסיד ר' משה חיים </w:t>
      </w:r>
      <w:proofErr w:type="spellStart"/>
      <w:r w:rsidRPr="00FE7317">
        <w:rPr>
          <w:rFonts w:asciiTheme="minorBidi" w:hAnsiTheme="minorBidi" w:cstheme="minorBidi"/>
          <w:b w:val="0"/>
          <w:bCs w:val="0"/>
          <w:color w:val="221F1F"/>
          <w:sz w:val="22"/>
          <w:szCs w:val="22"/>
          <w:rtl/>
        </w:rPr>
        <w:t>לוצאטו</w:t>
      </w:r>
      <w:proofErr w:type="spellEnd"/>
      <w:r w:rsidRPr="00FE7317">
        <w:rPr>
          <w:rFonts w:asciiTheme="minorBidi" w:hAnsiTheme="minorBidi" w:cstheme="minorBidi"/>
          <w:b w:val="0"/>
          <w:bCs w:val="0"/>
          <w:color w:val="221F1F"/>
          <w:sz w:val="22"/>
          <w:szCs w:val="22"/>
          <w:rtl/>
        </w:rPr>
        <w:t xml:space="preserve"> בספרו פתחי חכמה ודעת, שצריך לדעת שורש החכמה ונקודתה על מה תסובב; ואמנם השורש, אפשר להימסר בקיצור, אבל אין דרך לידיעתו כי-אם </w:t>
      </w:r>
      <w:proofErr w:type="spellStart"/>
      <w:r w:rsidRPr="00FE7317">
        <w:rPr>
          <w:rFonts w:asciiTheme="minorBidi" w:hAnsiTheme="minorBidi" w:cstheme="minorBidi"/>
          <w:b w:val="0"/>
          <w:bCs w:val="0"/>
          <w:color w:val="221F1F"/>
          <w:sz w:val="22"/>
          <w:szCs w:val="22"/>
          <w:rtl/>
        </w:rPr>
        <w:t>כשילמוד</w:t>
      </w:r>
      <w:proofErr w:type="spellEnd"/>
      <w:r w:rsidRPr="00FE7317">
        <w:rPr>
          <w:rFonts w:asciiTheme="minorBidi" w:hAnsiTheme="minorBidi" w:cstheme="minorBidi"/>
          <w:b w:val="0"/>
          <w:bCs w:val="0"/>
          <w:color w:val="221F1F"/>
          <w:sz w:val="22"/>
          <w:szCs w:val="22"/>
          <w:rtl/>
        </w:rPr>
        <w:t xml:space="preserve"> כל פרטי הדרושים שלו בארוכה, כי רק אז יבין חשיבות השורש</w:t>
      </w:r>
      <w:r w:rsidRPr="00FE7317">
        <w:rPr>
          <w:rFonts w:asciiTheme="minorBidi" w:hAnsiTheme="minorBidi" w:cstheme="minorBidi"/>
          <w:b w:val="0"/>
          <w:bCs w:val="0"/>
          <w:color w:val="221F1F"/>
          <w:sz w:val="22"/>
          <w:szCs w:val="22"/>
        </w:rPr>
        <w:t>...</w:t>
      </w:r>
    </w:p>
    <w:p w:rsidR="00FE7317" w:rsidRPr="00FE7317" w:rsidRDefault="00FE7317" w:rsidP="00FE7317">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Pr>
      </w:pPr>
      <w:r w:rsidRPr="00FE7317">
        <w:rPr>
          <w:rFonts w:asciiTheme="minorBidi" w:hAnsiTheme="minorBidi" w:cstheme="minorBidi"/>
          <w:color w:val="444444"/>
          <w:sz w:val="22"/>
          <w:szCs w:val="22"/>
        </w:rPr>
        <w:t> </w:t>
      </w:r>
    </w:p>
    <w:p w:rsidR="00FE7317" w:rsidRPr="00FE7317" w:rsidRDefault="00FE7317" w:rsidP="00FE7317">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Pr>
      </w:pPr>
      <w:r w:rsidRPr="00FE7317">
        <w:rPr>
          <w:rFonts w:asciiTheme="minorBidi" w:hAnsiTheme="minorBidi" w:cstheme="minorBidi"/>
          <w:color w:val="444444"/>
          <w:sz w:val="22"/>
          <w:szCs w:val="22"/>
          <w:rtl/>
        </w:rPr>
        <w:t>בכל שאר הנושאים, החכמה היא רק אמצעי כדי להגיע לידיעות; ביראת ה', החכמה (הלימוד) היא המטרה. הדרך בעבודת ה' היא הכרחית</w:t>
      </w:r>
      <w:r w:rsidRPr="00FE7317">
        <w:rPr>
          <w:rFonts w:asciiTheme="minorBidi" w:hAnsiTheme="minorBidi" w:cstheme="minorBidi"/>
          <w:color w:val="444444"/>
          <w:sz w:val="22"/>
          <w:szCs w:val="22"/>
        </w:rPr>
        <w:t>.</w:t>
      </w:r>
    </w:p>
    <w:p w:rsidR="00FE7317" w:rsidRPr="00FE7317" w:rsidRDefault="00FE7317" w:rsidP="00FE7317">
      <w:pPr>
        <w:pStyle w:val="NormalWeb"/>
        <w:shd w:val="clear" w:color="auto" w:fill="FFF6F3"/>
        <w:bidi/>
        <w:spacing w:before="0" w:beforeAutospacing="0" w:after="225" w:afterAutospacing="0" w:line="360" w:lineRule="auto"/>
        <w:textAlignment w:val="baseline"/>
        <w:rPr>
          <w:rFonts w:asciiTheme="minorBidi" w:hAnsiTheme="minorBidi" w:cstheme="minorBidi"/>
          <w:color w:val="444444"/>
          <w:sz w:val="22"/>
          <w:szCs w:val="22"/>
        </w:rPr>
      </w:pPr>
      <w:r w:rsidRPr="00FE7317">
        <w:rPr>
          <w:rFonts w:asciiTheme="minorBidi" w:hAnsiTheme="minorBidi" w:cstheme="minorBidi"/>
          <w:color w:val="444444"/>
          <w:sz w:val="22"/>
          <w:szCs w:val="22"/>
          <w:rtl/>
        </w:rPr>
        <w:t>סיפור זה מזכיר את ה</w:t>
      </w:r>
      <w:hyperlink r:id="rId6" w:tgtFrame="_blank" w:history="1">
        <w:r w:rsidRPr="00FE7317">
          <w:rPr>
            <w:rStyle w:val="Hyperlink"/>
            <w:rFonts w:asciiTheme="minorBidi" w:hAnsiTheme="minorBidi" w:cstheme="minorBidi"/>
            <w:color w:val="1DA6B6"/>
            <w:sz w:val="22"/>
            <w:szCs w:val="22"/>
            <w:rtl/>
          </w:rPr>
          <w:t xml:space="preserve">סיפור על ר' יהונתן </w:t>
        </w:r>
        <w:proofErr w:type="spellStart"/>
        <w:r w:rsidRPr="00FE7317">
          <w:rPr>
            <w:rStyle w:val="Hyperlink"/>
            <w:rFonts w:asciiTheme="minorBidi" w:hAnsiTheme="minorBidi" w:cstheme="minorBidi"/>
            <w:color w:val="1DA6B6"/>
            <w:sz w:val="22"/>
            <w:szCs w:val="22"/>
            <w:rtl/>
          </w:rPr>
          <w:t>אייבשיץ</w:t>
        </w:r>
        <w:proofErr w:type="spellEnd"/>
        <w:r w:rsidRPr="00FE7317">
          <w:rPr>
            <w:rStyle w:val="Hyperlink"/>
            <w:rFonts w:asciiTheme="minorBidi" w:hAnsiTheme="minorBidi" w:cstheme="minorBidi"/>
            <w:color w:val="1DA6B6"/>
            <w:sz w:val="22"/>
            <w:szCs w:val="22"/>
            <w:rtl/>
          </w:rPr>
          <w:t xml:space="preserve"> והחתול המלצר</w:t>
        </w:r>
      </w:hyperlink>
      <w:r w:rsidRPr="00FE7317">
        <w:rPr>
          <w:rFonts w:asciiTheme="minorBidi" w:hAnsiTheme="minorBidi" w:cstheme="minorBidi"/>
          <w:color w:val="444444"/>
          <w:sz w:val="22"/>
          <w:szCs w:val="22"/>
        </w:rPr>
        <w:t>.</w:t>
      </w:r>
      <w:r w:rsidRPr="00FE7317">
        <w:rPr>
          <w:rFonts w:asciiTheme="minorBidi" w:hAnsiTheme="minorBidi" w:cstheme="minorBidi"/>
          <w:color w:val="444444"/>
          <w:sz w:val="22"/>
          <w:szCs w:val="22"/>
          <w:rtl/>
        </w:rPr>
        <w:t>ניתן לערוך השוואה ולדון האם המסר יכול להיות דומה בין שני הסיפורים</w:t>
      </w:r>
      <w:r w:rsidRPr="00FE7317">
        <w:rPr>
          <w:rFonts w:asciiTheme="minorBidi" w:hAnsiTheme="minorBidi" w:cstheme="minorBidi"/>
          <w:color w:val="444444"/>
          <w:sz w:val="22"/>
          <w:szCs w:val="22"/>
        </w:rPr>
        <w:t>.</w:t>
      </w:r>
    </w:p>
    <w:p w:rsidR="00037DBE" w:rsidRPr="00FE7317" w:rsidRDefault="00037DBE" w:rsidP="00FE7317">
      <w:pPr>
        <w:shd w:val="clear" w:color="auto" w:fill="FFF6F3"/>
        <w:spacing w:after="0" w:line="360" w:lineRule="auto"/>
        <w:ind w:right="375"/>
        <w:textAlignment w:val="baseline"/>
        <w:rPr>
          <w:rFonts w:asciiTheme="minorBidi" w:hAnsiTheme="minorBidi"/>
          <w:color w:val="444444"/>
        </w:rPr>
      </w:pPr>
    </w:p>
    <w:sectPr w:rsidR="00037DBE" w:rsidRPr="00FE7317" w:rsidSect="00637E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814AA"/>
    <w:multiLevelType w:val="multilevel"/>
    <w:tmpl w:val="CFF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7E"/>
    <w:rsid w:val="00037DBE"/>
    <w:rsid w:val="003865A9"/>
    <w:rsid w:val="00637EAE"/>
    <w:rsid w:val="00782CC9"/>
    <w:rsid w:val="00BD537E"/>
    <w:rsid w:val="00C32538"/>
    <w:rsid w:val="00DD23AB"/>
    <w:rsid w:val="00FE73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9"/>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A9"/>
    <w:pPr>
      <w:bidi/>
    </w:pPr>
  </w:style>
  <w:style w:type="paragraph" w:styleId="3">
    <w:name w:val="heading 3"/>
    <w:basedOn w:val="a"/>
    <w:link w:val="30"/>
    <w:uiPriority w:val="9"/>
    <w:qFormat/>
    <w:rsid w:val="00BD53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BD537E"/>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D537E"/>
    <w:rPr>
      <w:color w:val="0000FF"/>
      <w:u w:val="single"/>
    </w:rPr>
  </w:style>
  <w:style w:type="character" w:styleId="a3">
    <w:name w:val="Strong"/>
    <w:basedOn w:val="a0"/>
    <w:uiPriority w:val="22"/>
    <w:qFormat/>
    <w:rsid w:val="00BD537E"/>
    <w:rPr>
      <w:b/>
      <w:bCs/>
    </w:rPr>
  </w:style>
  <w:style w:type="paragraph" w:styleId="NormalWeb">
    <w:name w:val="Normal (Web)"/>
    <w:basedOn w:val="a"/>
    <w:uiPriority w:val="99"/>
    <w:unhideWhenUsed/>
    <w:rsid w:val="00BD53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D537E"/>
    <w:rPr>
      <w:i/>
      <w:iCs/>
    </w:rPr>
  </w:style>
  <w:style w:type="paragraph" w:styleId="a5">
    <w:name w:val="Balloon Text"/>
    <w:basedOn w:val="a"/>
    <w:link w:val="a6"/>
    <w:uiPriority w:val="99"/>
    <w:semiHidden/>
    <w:unhideWhenUsed/>
    <w:rsid w:val="00BD537E"/>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537E"/>
    <w:rPr>
      <w:rFonts w:ascii="Tahoma" w:hAnsi="Tahoma" w:cs="Tahoma"/>
      <w:sz w:val="16"/>
      <w:szCs w:val="16"/>
    </w:rPr>
  </w:style>
  <w:style w:type="character" w:styleId="FollowedHyperlink">
    <w:name w:val="FollowedHyperlink"/>
    <w:basedOn w:val="a0"/>
    <w:uiPriority w:val="99"/>
    <w:semiHidden/>
    <w:unhideWhenUsed/>
    <w:rsid w:val="00BD5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chim.org/FAQSDetail.asp?FaqID=13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1220</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2020-03-05T07:52:00Z</dcterms:created>
  <dcterms:modified xsi:type="dcterms:W3CDTF">2020-03-05T07:52:00Z</dcterms:modified>
</cp:coreProperties>
</file>