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368" w:rsidRDefault="00CC1368" w:rsidP="00CC1368">
      <w:pPr>
        <w:autoSpaceDE w:val="0"/>
        <w:autoSpaceDN w:val="0"/>
        <w:adjustRightInd w:val="0"/>
        <w:spacing w:line="360" w:lineRule="auto"/>
        <w:jc w:val="center"/>
        <w:rPr>
          <w:rFonts w:cs="Guttman-Toledo" w:hint="cs"/>
          <w:b/>
          <w:bCs/>
          <w:sz w:val="36"/>
          <w:szCs w:val="36"/>
          <w:rtl/>
        </w:rPr>
      </w:pPr>
    </w:p>
    <w:p w:rsidR="00CC1368" w:rsidRDefault="00CC1368" w:rsidP="00CC1368">
      <w:pPr>
        <w:autoSpaceDE w:val="0"/>
        <w:autoSpaceDN w:val="0"/>
        <w:adjustRightInd w:val="0"/>
        <w:spacing w:line="360" w:lineRule="auto"/>
        <w:jc w:val="center"/>
        <w:rPr>
          <w:rFonts w:cs="Guttman-Toledo" w:hint="cs"/>
          <w:b/>
          <w:bCs/>
          <w:sz w:val="36"/>
          <w:szCs w:val="36"/>
          <w:rtl/>
        </w:rPr>
      </w:pPr>
    </w:p>
    <w:p w:rsidR="00CC1368" w:rsidRDefault="00CC1368" w:rsidP="00CC1368">
      <w:pPr>
        <w:autoSpaceDE w:val="0"/>
        <w:autoSpaceDN w:val="0"/>
        <w:adjustRightInd w:val="0"/>
        <w:spacing w:line="360" w:lineRule="auto"/>
        <w:jc w:val="center"/>
        <w:rPr>
          <w:rFonts w:cs="Guttman-Toledo" w:hint="cs"/>
          <w:b/>
          <w:bCs/>
          <w:sz w:val="36"/>
          <w:szCs w:val="36"/>
          <w:rtl/>
        </w:rPr>
      </w:pPr>
      <w:r w:rsidRPr="008D1F44">
        <w:rPr>
          <w:rFonts w:cs="Guttman-Toledo" w:hint="cs"/>
          <w:b/>
          <w:bCs/>
          <w:sz w:val="36"/>
          <w:szCs w:val="36"/>
          <w:rtl/>
        </w:rPr>
        <w:t>ויקרא כ"א</w:t>
      </w:r>
    </w:p>
    <w:p w:rsidR="00CC1368" w:rsidRPr="009A613B" w:rsidRDefault="00CC1368" w:rsidP="00CC1368">
      <w:pPr>
        <w:autoSpaceDE w:val="0"/>
        <w:autoSpaceDN w:val="0"/>
        <w:adjustRightInd w:val="0"/>
        <w:spacing w:line="360" w:lineRule="auto"/>
        <w:jc w:val="center"/>
        <w:rPr>
          <w:rFonts w:cs="Guttman-Toledo" w:hint="cs"/>
          <w:b/>
          <w:bCs/>
          <w:sz w:val="36"/>
          <w:szCs w:val="36"/>
          <w:rtl/>
        </w:rPr>
      </w:pPr>
      <w:r w:rsidRPr="00277975">
        <w:rPr>
          <w:rFonts w:cs="Guttman Keren" w:hint="cs"/>
          <w:b/>
          <w:bCs/>
          <w:sz w:val="32"/>
          <w:szCs w:val="32"/>
          <w:rtl/>
        </w:rPr>
        <w:t>אל תסתכל בקנקן אלא במה שיש בו. האמנם???</w:t>
      </w:r>
    </w:p>
    <w:p w:rsidR="00CC1368" w:rsidRDefault="00CC1368" w:rsidP="00CC1368">
      <w:pPr>
        <w:autoSpaceDE w:val="0"/>
        <w:autoSpaceDN w:val="0"/>
        <w:adjustRightInd w:val="0"/>
        <w:spacing w:line="360" w:lineRule="auto"/>
        <w:rPr>
          <w:rFonts w:cs="Guttman Keren" w:hint="cs"/>
          <w:b/>
          <w:bCs/>
          <w:sz w:val="24"/>
          <w:szCs w:val="24"/>
          <w:rtl/>
        </w:rPr>
      </w:pPr>
      <w:r w:rsidRPr="009A613B">
        <w:rPr>
          <w:rFonts w:cs="Guttman Keren" w:hint="cs"/>
          <w:b/>
          <w:bCs/>
          <w:sz w:val="24"/>
          <w:szCs w:val="24"/>
          <w:rtl/>
        </w:rPr>
        <w:t>בפרקנו, פרק כ"א, מופיע איסור על כהן בעל מום לשרת בקודש. ונשאלת כמובן השאלה- מדוע? מהי אשמתו של הכהן שנולד עם מום כלשהו, או קיבלו במהלך חייו? מדוע חשובה צורתו החיצונית של הכהן? האם לא היה נכון יותר שכהן בעל מידות לא טובות הוא זה שלא יוכל לשרת בקודש ולא הכהן בעל המום?</w:t>
      </w:r>
    </w:p>
    <w:p w:rsidR="00CC1368" w:rsidRPr="009A613B" w:rsidRDefault="00CC1368" w:rsidP="00CC1368">
      <w:pPr>
        <w:autoSpaceDE w:val="0"/>
        <w:autoSpaceDN w:val="0"/>
        <w:adjustRightInd w:val="0"/>
        <w:spacing w:line="360" w:lineRule="auto"/>
        <w:rPr>
          <w:rFonts w:cs="Guttman Keren" w:hint="cs"/>
          <w:b/>
          <w:bCs/>
          <w:sz w:val="24"/>
          <w:szCs w:val="24"/>
          <w:rtl/>
        </w:rPr>
      </w:pPr>
    </w:p>
    <w:p w:rsidR="00CC1368" w:rsidRPr="00BE5F40" w:rsidRDefault="00CC1368" w:rsidP="00CC1368">
      <w:pPr>
        <w:pStyle w:val="ad"/>
        <w:numPr>
          <w:ilvl w:val="0"/>
          <w:numId w:val="9"/>
        </w:numPr>
        <w:autoSpaceDE w:val="0"/>
        <w:autoSpaceDN w:val="0"/>
        <w:adjustRightInd w:val="0"/>
        <w:spacing w:line="360" w:lineRule="auto"/>
        <w:rPr>
          <w:rFonts w:cs="David" w:hint="cs"/>
          <w:b/>
          <w:bCs/>
          <w:sz w:val="24"/>
          <w:szCs w:val="24"/>
          <w:rtl/>
        </w:rPr>
      </w:pPr>
      <w:r w:rsidRPr="00BE5F40">
        <w:rPr>
          <w:rFonts w:cs="David" w:hint="cs"/>
          <w:b/>
          <w:bCs/>
          <w:sz w:val="24"/>
          <w:szCs w:val="24"/>
          <w:rtl/>
        </w:rPr>
        <w:t>לפנייך שתי תשובות שמציע בעל ספר החינוך לשאלה זו. (התשובה השנ</w:t>
      </w:r>
      <w:r w:rsidR="00BE5F40" w:rsidRPr="00BE5F40">
        <w:rPr>
          <w:rFonts w:cs="David" w:hint="cs"/>
          <w:b/>
          <w:bCs/>
          <w:sz w:val="24"/>
          <w:szCs w:val="24"/>
          <w:rtl/>
        </w:rPr>
        <w:t>י</w:t>
      </w:r>
      <w:r w:rsidRPr="00BE5F40">
        <w:rPr>
          <w:rFonts w:cs="David" w:hint="cs"/>
          <w:b/>
          <w:bCs/>
          <w:sz w:val="24"/>
          <w:szCs w:val="24"/>
          <w:rtl/>
        </w:rPr>
        <w:t xml:space="preserve">יה מתחילה במילים "ומלבד זה") כתבי אותן במילותייך. </w:t>
      </w:r>
    </w:p>
    <w:p w:rsidR="00CC1368" w:rsidRDefault="00CC1368" w:rsidP="00CC1368">
      <w:pPr>
        <w:autoSpaceDE w:val="0"/>
        <w:autoSpaceDN w:val="0"/>
        <w:adjustRightInd w:val="0"/>
        <w:spacing w:line="360" w:lineRule="auto"/>
        <w:rPr>
          <w:rFonts w:cs="Guttman Keren" w:hint="cs"/>
          <w:b/>
          <w:bCs/>
          <w:sz w:val="28"/>
          <w:szCs w:val="28"/>
          <w:rtl/>
        </w:rPr>
      </w:pPr>
      <w:r w:rsidRPr="00277975">
        <w:rPr>
          <w:rFonts w:cs="Guttman Keren" w:hint="eastAsia"/>
          <w:b/>
          <w:bCs/>
          <w:sz w:val="28"/>
          <w:szCs w:val="28"/>
          <w:rtl/>
        </w:rPr>
        <w:t>ספר</w:t>
      </w:r>
      <w:r w:rsidRPr="00277975">
        <w:rPr>
          <w:rFonts w:cs="Guttman Keren"/>
          <w:b/>
          <w:bCs/>
          <w:sz w:val="28"/>
          <w:szCs w:val="28"/>
          <w:rtl/>
        </w:rPr>
        <w:t xml:space="preserve"> </w:t>
      </w:r>
      <w:r w:rsidRPr="00277975">
        <w:rPr>
          <w:rFonts w:cs="Guttman Keren" w:hint="eastAsia"/>
          <w:b/>
          <w:bCs/>
          <w:sz w:val="28"/>
          <w:szCs w:val="28"/>
          <w:rtl/>
        </w:rPr>
        <w:t>החינוך</w:t>
      </w:r>
      <w:r w:rsidRPr="00277975">
        <w:rPr>
          <w:rFonts w:cs="Guttman Keren"/>
          <w:b/>
          <w:bCs/>
          <w:sz w:val="28"/>
          <w:szCs w:val="28"/>
          <w:rtl/>
        </w:rPr>
        <w:t xml:space="preserve"> </w:t>
      </w:r>
      <w:r w:rsidRPr="00277975">
        <w:rPr>
          <w:rFonts w:cs="Guttman Keren" w:hint="eastAsia"/>
          <w:b/>
          <w:bCs/>
          <w:sz w:val="28"/>
          <w:szCs w:val="28"/>
          <w:rtl/>
        </w:rPr>
        <w:t>מצוה</w:t>
      </w:r>
      <w:r w:rsidRPr="00277975">
        <w:rPr>
          <w:rFonts w:cs="Guttman Keren"/>
          <w:b/>
          <w:bCs/>
          <w:sz w:val="28"/>
          <w:szCs w:val="28"/>
          <w:rtl/>
        </w:rPr>
        <w:t xml:space="preserve"> </w:t>
      </w:r>
      <w:r w:rsidRPr="00277975">
        <w:rPr>
          <w:rFonts w:cs="Guttman Keren" w:hint="eastAsia"/>
          <w:b/>
          <w:bCs/>
          <w:sz w:val="28"/>
          <w:szCs w:val="28"/>
          <w:rtl/>
        </w:rPr>
        <w:t>רע</w:t>
      </w:r>
      <w:r>
        <w:rPr>
          <w:rFonts w:cs="Guttman Keren" w:hint="cs"/>
          <w:b/>
          <w:bCs/>
          <w:sz w:val="28"/>
          <w:szCs w:val="28"/>
          <w:rtl/>
        </w:rPr>
        <w:t>"</w:t>
      </w:r>
      <w:r w:rsidRPr="00277975">
        <w:rPr>
          <w:rFonts w:cs="Guttman Keren" w:hint="eastAsia"/>
          <w:b/>
          <w:bCs/>
          <w:sz w:val="28"/>
          <w:szCs w:val="28"/>
          <w:rtl/>
        </w:rPr>
        <w:t>ה</w:t>
      </w:r>
    </w:p>
    <w:p w:rsidR="00CC1368" w:rsidRPr="009A613B" w:rsidRDefault="00CC1368" w:rsidP="00CC1368">
      <w:pPr>
        <w:autoSpaceDE w:val="0"/>
        <w:autoSpaceDN w:val="0"/>
        <w:adjustRightInd w:val="0"/>
        <w:spacing w:line="360" w:lineRule="auto"/>
        <w:rPr>
          <w:rFonts w:cs="Guttman Keren" w:hint="cs"/>
          <w:b/>
          <w:bCs/>
          <w:sz w:val="28"/>
          <w:szCs w:val="28"/>
        </w:rPr>
      </w:pPr>
      <w:proofErr w:type="spellStart"/>
      <w:r w:rsidRPr="009A613B">
        <w:rPr>
          <w:rFonts w:cs="David" w:hint="eastAsia"/>
          <w:sz w:val="24"/>
          <w:szCs w:val="24"/>
          <w:rtl/>
        </w:rPr>
        <w:t>משרשי</w:t>
      </w:r>
      <w:proofErr w:type="spellEnd"/>
      <w:r w:rsidRPr="009A613B">
        <w:rPr>
          <w:rFonts w:cs="David"/>
          <w:sz w:val="24"/>
          <w:szCs w:val="24"/>
          <w:rtl/>
        </w:rPr>
        <w:t xml:space="preserve"> </w:t>
      </w:r>
      <w:proofErr w:type="spellStart"/>
      <w:r w:rsidRPr="009A613B">
        <w:rPr>
          <w:rFonts w:cs="David" w:hint="eastAsia"/>
          <w:sz w:val="24"/>
          <w:szCs w:val="24"/>
          <w:rtl/>
        </w:rPr>
        <w:t>המצוה</w:t>
      </w:r>
      <w:proofErr w:type="spellEnd"/>
      <w:r w:rsidRPr="009A613B">
        <w:rPr>
          <w:rFonts w:cs="David"/>
          <w:sz w:val="24"/>
          <w:szCs w:val="24"/>
          <w:rtl/>
        </w:rPr>
        <w:t xml:space="preserve">, </w:t>
      </w:r>
      <w:r w:rsidRPr="009A613B">
        <w:rPr>
          <w:rFonts w:cs="David" w:hint="eastAsia"/>
          <w:sz w:val="24"/>
          <w:szCs w:val="24"/>
          <w:rtl/>
        </w:rPr>
        <w:t>לפי</w:t>
      </w:r>
      <w:r w:rsidRPr="009A613B">
        <w:rPr>
          <w:rFonts w:cs="David"/>
          <w:sz w:val="24"/>
          <w:szCs w:val="24"/>
          <w:rtl/>
        </w:rPr>
        <w:t xml:space="preserve"> </w:t>
      </w:r>
      <w:r w:rsidRPr="009A613B">
        <w:rPr>
          <w:rFonts w:cs="David" w:hint="eastAsia"/>
          <w:sz w:val="24"/>
          <w:szCs w:val="24"/>
          <w:rtl/>
        </w:rPr>
        <w:t>שרוב</w:t>
      </w:r>
      <w:r w:rsidRPr="009A613B">
        <w:rPr>
          <w:rFonts w:cs="David"/>
          <w:sz w:val="24"/>
          <w:szCs w:val="24"/>
          <w:rtl/>
        </w:rPr>
        <w:t xml:space="preserve"> </w:t>
      </w:r>
      <w:r w:rsidRPr="009A613B">
        <w:rPr>
          <w:rFonts w:cs="David" w:hint="eastAsia"/>
          <w:sz w:val="24"/>
          <w:szCs w:val="24"/>
          <w:rtl/>
        </w:rPr>
        <w:t>פעולות</w:t>
      </w:r>
      <w:r w:rsidRPr="009A613B">
        <w:rPr>
          <w:rFonts w:cs="David"/>
          <w:sz w:val="24"/>
          <w:szCs w:val="24"/>
          <w:rtl/>
        </w:rPr>
        <w:t xml:space="preserve"> </w:t>
      </w:r>
      <w:r w:rsidRPr="009A613B">
        <w:rPr>
          <w:rFonts w:cs="David" w:hint="eastAsia"/>
          <w:sz w:val="24"/>
          <w:szCs w:val="24"/>
          <w:rtl/>
        </w:rPr>
        <w:t>בני</w:t>
      </w:r>
      <w:r w:rsidRPr="009A613B">
        <w:rPr>
          <w:rFonts w:cs="David"/>
          <w:sz w:val="24"/>
          <w:szCs w:val="24"/>
          <w:rtl/>
        </w:rPr>
        <w:t xml:space="preserve"> </w:t>
      </w:r>
      <w:r w:rsidRPr="009A613B">
        <w:rPr>
          <w:rFonts w:cs="David" w:hint="eastAsia"/>
          <w:sz w:val="24"/>
          <w:szCs w:val="24"/>
          <w:rtl/>
        </w:rPr>
        <w:t>אדם</w:t>
      </w:r>
      <w:r w:rsidRPr="009A613B">
        <w:rPr>
          <w:rFonts w:cs="David"/>
          <w:sz w:val="24"/>
          <w:szCs w:val="24"/>
          <w:rtl/>
        </w:rPr>
        <w:t xml:space="preserve"> </w:t>
      </w:r>
      <w:r w:rsidRPr="009A613B">
        <w:rPr>
          <w:rFonts w:cs="David" w:hint="eastAsia"/>
          <w:sz w:val="24"/>
          <w:szCs w:val="24"/>
          <w:rtl/>
        </w:rPr>
        <w:t>רצויות</w:t>
      </w:r>
      <w:r w:rsidRPr="009A613B">
        <w:rPr>
          <w:rFonts w:cs="David"/>
          <w:sz w:val="24"/>
          <w:szCs w:val="24"/>
          <w:rtl/>
        </w:rPr>
        <w:t xml:space="preserve"> </w:t>
      </w:r>
      <w:r w:rsidRPr="009A613B">
        <w:rPr>
          <w:rFonts w:cs="David" w:hint="eastAsia"/>
          <w:sz w:val="24"/>
          <w:szCs w:val="24"/>
          <w:rtl/>
        </w:rPr>
        <w:t>אל</w:t>
      </w:r>
      <w:r w:rsidRPr="009A613B">
        <w:rPr>
          <w:rFonts w:cs="David"/>
          <w:sz w:val="24"/>
          <w:szCs w:val="24"/>
          <w:rtl/>
        </w:rPr>
        <w:t xml:space="preserve"> </w:t>
      </w:r>
      <w:r w:rsidRPr="009A613B">
        <w:rPr>
          <w:rFonts w:cs="David" w:hint="eastAsia"/>
          <w:sz w:val="24"/>
          <w:szCs w:val="24"/>
          <w:rtl/>
        </w:rPr>
        <w:t>לב</w:t>
      </w:r>
      <w:r w:rsidRPr="009A613B">
        <w:rPr>
          <w:rFonts w:cs="David"/>
          <w:sz w:val="24"/>
          <w:szCs w:val="24"/>
          <w:rtl/>
        </w:rPr>
        <w:t xml:space="preserve"> </w:t>
      </w:r>
      <w:r w:rsidRPr="009A613B">
        <w:rPr>
          <w:rFonts w:cs="David" w:hint="eastAsia"/>
          <w:sz w:val="24"/>
          <w:szCs w:val="24"/>
          <w:rtl/>
        </w:rPr>
        <w:t>רואיהם</w:t>
      </w:r>
      <w:r w:rsidRPr="009A613B">
        <w:rPr>
          <w:rFonts w:cs="David"/>
          <w:sz w:val="24"/>
          <w:szCs w:val="24"/>
          <w:rtl/>
        </w:rPr>
        <w:t xml:space="preserve"> </w:t>
      </w:r>
      <w:r w:rsidRPr="009A613B">
        <w:rPr>
          <w:rFonts w:cs="David" w:hint="eastAsia"/>
          <w:sz w:val="24"/>
          <w:szCs w:val="24"/>
          <w:rtl/>
        </w:rPr>
        <w:t>לפי</w:t>
      </w:r>
      <w:r w:rsidRPr="009A613B">
        <w:rPr>
          <w:rFonts w:cs="David"/>
          <w:sz w:val="24"/>
          <w:szCs w:val="24"/>
          <w:rtl/>
        </w:rPr>
        <w:t xml:space="preserve"> </w:t>
      </w:r>
      <w:r w:rsidRPr="009A613B">
        <w:rPr>
          <w:rFonts w:cs="David" w:hint="eastAsia"/>
          <w:sz w:val="24"/>
          <w:szCs w:val="24"/>
          <w:rtl/>
        </w:rPr>
        <w:t>חשיבות</w:t>
      </w:r>
      <w:r w:rsidRPr="009A613B">
        <w:rPr>
          <w:rFonts w:cs="David"/>
          <w:sz w:val="24"/>
          <w:szCs w:val="24"/>
          <w:rtl/>
        </w:rPr>
        <w:t xml:space="preserve"> </w:t>
      </w:r>
      <w:r w:rsidRPr="009A613B">
        <w:rPr>
          <w:rFonts w:cs="David" w:hint="eastAsia"/>
          <w:sz w:val="24"/>
          <w:szCs w:val="24"/>
          <w:rtl/>
        </w:rPr>
        <w:t>עושיהן</w:t>
      </w:r>
      <w:r w:rsidRPr="009A613B">
        <w:rPr>
          <w:rFonts w:cs="David"/>
          <w:sz w:val="24"/>
          <w:szCs w:val="24"/>
          <w:rtl/>
        </w:rPr>
        <w:t xml:space="preserve">, </w:t>
      </w:r>
      <w:r w:rsidRPr="009A613B">
        <w:rPr>
          <w:rFonts w:cs="David" w:hint="eastAsia"/>
          <w:sz w:val="24"/>
          <w:szCs w:val="24"/>
          <w:rtl/>
        </w:rPr>
        <w:t>כי</w:t>
      </w:r>
      <w:r w:rsidRPr="009A613B">
        <w:rPr>
          <w:rFonts w:cs="David"/>
          <w:sz w:val="24"/>
          <w:szCs w:val="24"/>
          <w:rtl/>
        </w:rPr>
        <w:t xml:space="preserve"> </w:t>
      </w:r>
      <w:r w:rsidRPr="009A613B">
        <w:rPr>
          <w:rFonts w:cs="David" w:hint="eastAsia"/>
          <w:sz w:val="24"/>
          <w:szCs w:val="24"/>
          <w:rtl/>
        </w:rPr>
        <w:t>בהיות</w:t>
      </w:r>
      <w:r w:rsidRPr="009A613B">
        <w:rPr>
          <w:rFonts w:cs="David"/>
          <w:sz w:val="24"/>
          <w:szCs w:val="24"/>
          <w:rtl/>
        </w:rPr>
        <w:t xml:space="preserve"> </w:t>
      </w:r>
      <w:r w:rsidRPr="009A613B">
        <w:rPr>
          <w:rFonts w:cs="David" w:hint="eastAsia"/>
          <w:sz w:val="24"/>
          <w:szCs w:val="24"/>
          <w:rtl/>
        </w:rPr>
        <w:t>האדם</w:t>
      </w:r>
      <w:r w:rsidRPr="009A613B">
        <w:rPr>
          <w:rFonts w:cs="David"/>
          <w:sz w:val="24"/>
          <w:szCs w:val="24"/>
          <w:rtl/>
        </w:rPr>
        <w:t xml:space="preserve"> </w:t>
      </w:r>
      <w:r w:rsidRPr="009A613B">
        <w:rPr>
          <w:rFonts w:cs="David" w:hint="eastAsia"/>
          <w:sz w:val="24"/>
          <w:szCs w:val="24"/>
          <w:rtl/>
        </w:rPr>
        <w:t>חשוב</w:t>
      </w:r>
      <w:r w:rsidRPr="009A613B">
        <w:rPr>
          <w:rFonts w:cs="David"/>
          <w:sz w:val="24"/>
          <w:szCs w:val="24"/>
          <w:rtl/>
        </w:rPr>
        <w:t xml:space="preserve"> </w:t>
      </w:r>
      <w:r w:rsidRPr="009A613B">
        <w:rPr>
          <w:rFonts w:cs="David" w:hint="eastAsia"/>
          <w:sz w:val="24"/>
          <w:szCs w:val="24"/>
          <w:rtl/>
        </w:rPr>
        <w:t>במראהו</w:t>
      </w:r>
      <w:r w:rsidRPr="009A613B">
        <w:rPr>
          <w:rFonts w:cs="David"/>
          <w:sz w:val="24"/>
          <w:szCs w:val="24"/>
          <w:rtl/>
        </w:rPr>
        <w:t xml:space="preserve"> </w:t>
      </w:r>
      <w:r w:rsidRPr="009A613B">
        <w:rPr>
          <w:rFonts w:cs="David" w:hint="eastAsia"/>
          <w:sz w:val="24"/>
          <w:szCs w:val="24"/>
          <w:rtl/>
        </w:rPr>
        <w:t>וטוב</w:t>
      </w:r>
      <w:r w:rsidRPr="009A613B">
        <w:rPr>
          <w:rFonts w:cs="David"/>
          <w:sz w:val="24"/>
          <w:szCs w:val="24"/>
          <w:rtl/>
        </w:rPr>
        <w:t xml:space="preserve"> </w:t>
      </w:r>
      <w:r w:rsidRPr="009A613B">
        <w:rPr>
          <w:rFonts w:cs="David" w:hint="eastAsia"/>
          <w:sz w:val="24"/>
          <w:szCs w:val="24"/>
          <w:rtl/>
        </w:rPr>
        <w:t>במעשיו</w:t>
      </w:r>
      <w:r w:rsidRPr="009A613B">
        <w:rPr>
          <w:rFonts w:cs="David"/>
          <w:sz w:val="24"/>
          <w:szCs w:val="24"/>
          <w:rtl/>
        </w:rPr>
        <w:t xml:space="preserve"> </w:t>
      </w:r>
      <w:r w:rsidRPr="009A613B">
        <w:rPr>
          <w:rFonts w:cs="David" w:hint="eastAsia"/>
          <w:sz w:val="24"/>
          <w:szCs w:val="24"/>
          <w:rtl/>
        </w:rPr>
        <w:t>ימצא</w:t>
      </w:r>
      <w:r w:rsidRPr="009A613B">
        <w:rPr>
          <w:rFonts w:cs="David"/>
          <w:sz w:val="24"/>
          <w:szCs w:val="24"/>
          <w:rtl/>
        </w:rPr>
        <w:t xml:space="preserve"> </w:t>
      </w:r>
      <w:r w:rsidRPr="009A613B">
        <w:rPr>
          <w:rFonts w:cs="David" w:hint="eastAsia"/>
          <w:sz w:val="24"/>
          <w:szCs w:val="24"/>
          <w:rtl/>
        </w:rPr>
        <w:t>חן</w:t>
      </w:r>
      <w:r w:rsidRPr="009A613B">
        <w:rPr>
          <w:rFonts w:cs="David"/>
          <w:sz w:val="24"/>
          <w:szCs w:val="24"/>
          <w:rtl/>
        </w:rPr>
        <w:t xml:space="preserve"> </w:t>
      </w:r>
      <w:r w:rsidRPr="009A613B">
        <w:rPr>
          <w:rFonts w:cs="David" w:hint="eastAsia"/>
          <w:sz w:val="24"/>
          <w:szCs w:val="24"/>
          <w:rtl/>
        </w:rPr>
        <w:t>ושכל</w:t>
      </w:r>
      <w:r w:rsidRPr="009A613B">
        <w:rPr>
          <w:rFonts w:cs="David"/>
          <w:sz w:val="24"/>
          <w:szCs w:val="24"/>
          <w:rtl/>
        </w:rPr>
        <w:t xml:space="preserve"> </w:t>
      </w:r>
      <w:r w:rsidRPr="009A613B">
        <w:rPr>
          <w:rFonts w:cs="David" w:hint="eastAsia"/>
          <w:sz w:val="24"/>
          <w:szCs w:val="24"/>
          <w:rtl/>
        </w:rPr>
        <w:t>טוב</w:t>
      </w:r>
      <w:r w:rsidRPr="009A613B">
        <w:rPr>
          <w:rFonts w:cs="David"/>
          <w:sz w:val="24"/>
          <w:szCs w:val="24"/>
          <w:rtl/>
        </w:rPr>
        <w:t xml:space="preserve"> </w:t>
      </w:r>
      <w:r w:rsidRPr="009A613B">
        <w:rPr>
          <w:rFonts w:cs="David" w:hint="eastAsia"/>
          <w:sz w:val="24"/>
          <w:szCs w:val="24"/>
          <w:rtl/>
        </w:rPr>
        <w:t>בכל</w:t>
      </w:r>
      <w:r w:rsidRPr="009A613B">
        <w:rPr>
          <w:rFonts w:cs="David"/>
          <w:sz w:val="24"/>
          <w:szCs w:val="24"/>
          <w:rtl/>
        </w:rPr>
        <w:t xml:space="preserve"> </w:t>
      </w:r>
      <w:r w:rsidRPr="009A613B">
        <w:rPr>
          <w:rFonts w:cs="David" w:hint="eastAsia"/>
          <w:sz w:val="24"/>
          <w:szCs w:val="24"/>
          <w:rtl/>
        </w:rPr>
        <w:t>אשר</w:t>
      </w:r>
      <w:r w:rsidRPr="009A613B">
        <w:rPr>
          <w:rFonts w:cs="David"/>
          <w:sz w:val="24"/>
          <w:szCs w:val="24"/>
          <w:rtl/>
        </w:rPr>
        <w:t xml:space="preserve"> </w:t>
      </w:r>
      <w:r w:rsidRPr="009A613B">
        <w:rPr>
          <w:rFonts w:cs="David" w:hint="eastAsia"/>
          <w:sz w:val="24"/>
          <w:szCs w:val="24"/>
          <w:rtl/>
        </w:rPr>
        <w:t>יעשה</w:t>
      </w:r>
      <w:r w:rsidRPr="009A613B">
        <w:rPr>
          <w:rFonts w:cs="David"/>
          <w:sz w:val="24"/>
          <w:szCs w:val="24"/>
          <w:rtl/>
        </w:rPr>
        <w:t xml:space="preserve"> </w:t>
      </w:r>
      <w:r w:rsidRPr="009A613B">
        <w:rPr>
          <w:rFonts w:cs="David" w:hint="eastAsia"/>
          <w:sz w:val="24"/>
          <w:szCs w:val="24"/>
          <w:rtl/>
        </w:rPr>
        <w:t>בעיני</w:t>
      </w:r>
      <w:r w:rsidRPr="009A613B">
        <w:rPr>
          <w:rFonts w:cs="David"/>
          <w:sz w:val="24"/>
          <w:szCs w:val="24"/>
          <w:rtl/>
        </w:rPr>
        <w:t xml:space="preserve"> </w:t>
      </w:r>
      <w:r w:rsidRPr="009A613B">
        <w:rPr>
          <w:rFonts w:cs="David" w:hint="eastAsia"/>
          <w:sz w:val="24"/>
          <w:szCs w:val="24"/>
          <w:rtl/>
        </w:rPr>
        <w:t>כל</w:t>
      </w:r>
      <w:r w:rsidRPr="009A613B">
        <w:rPr>
          <w:rFonts w:cs="David"/>
          <w:sz w:val="24"/>
          <w:szCs w:val="24"/>
          <w:rtl/>
        </w:rPr>
        <w:t xml:space="preserve"> </w:t>
      </w:r>
      <w:r w:rsidRPr="009A613B">
        <w:rPr>
          <w:rFonts w:cs="David" w:hint="eastAsia"/>
          <w:sz w:val="24"/>
          <w:szCs w:val="24"/>
          <w:rtl/>
        </w:rPr>
        <w:t>רואיו</w:t>
      </w:r>
      <w:r w:rsidRPr="009A613B">
        <w:rPr>
          <w:rFonts w:cs="David"/>
          <w:sz w:val="24"/>
          <w:szCs w:val="24"/>
          <w:rtl/>
        </w:rPr>
        <w:t xml:space="preserve">, </w:t>
      </w:r>
      <w:r w:rsidRPr="009A613B">
        <w:rPr>
          <w:rFonts w:cs="David" w:hint="eastAsia"/>
          <w:sz w:val="24"/>
          <w:szCs w:val="24"/>
          <w:rtl/>
        </w:rPr>
        <w:t>ואם</w:t>
      </w:r>
      <w:r w:rsidRPr="009A613B">
        <w:rPr>
          <w:rFonts w:cs="David"/>
          <w:sz w:val="24"/>
          <w:szCs w:val="24"/>
          <w:rtl/>
        </w:rPr>
        <w:t xml:space="preserve"> </w:t>
      </w:r>
      <w:r w:rsidRPr="009A613B">
        <w:rPr>
          <w:rFonts w:cs="David" w:hint="eastAsia"/>
          <w:sz w:val="24"/>
          <w:szCs w:val="24"/>
          <w:rtl/>
        </w:rPr>
        <w:t>יהיה</w:t>
      </w:r>
      <w:r w:rsidRPr="009A613B">
        <w:rPr>
          <w:rFonts w:cs="David"/>
          <w:sz w:val="24"/>
          <w:szCs w:val="24"/>
          <w:rtl/>
        </w:rPr>
        <w:t xml:space="preserve"> </w:t>
      </w:r>
      <w:r w:rsidRPr="009A613B">
        <w:rPr>
          <w:rFonts w:cs="David" w:hint="eastAsia"/>
          <w:sz w:val="24"/>
          <w:szCs w:val="24"/>
          <w:rtl/>
        </w:rPr>
        <w:t>בהפך</w:t>
      </w:r>
      <w:r w:rsidRPr="009A613B">
        <w:rPr>
          <w:rFonts w:cs="David"/>
          <w:sz w:val="24"/>
          <w:szCs w:val="24"/>
          <w:rtl/>
        </w:rPr>
        <w:t xml:space="preserve"> </w:t>
      </w:r>
      <w:r w:rsidRPr="009A613B">
        <w:rPr>
          <w:rFonts w:cs="David" w:hint="eastAsia"/>
          <w:sz w:val="24"/>
          <w:szCs w:val="24"/>
          <w:rtl/>
        </w:rPr>
        <w:t>מזה</w:t>
      </w:r>
      <w:r w:rsidRPr="009A613B">
        <w:rPr>
          <w:rFonts w:cs="David"/>
          <w:sz w:val="24"/>
          <w:szCs w:val="24"/>
          <w:rtl/>
        </w:rPr>
        <w:t xml:space="preserve"> </w:t>
      </w:r>
      <w:r w:rsidRPr="009A613B">
        <w:rPr>
          <w:rFonts w:cs="David" w:hint="eastAsia"/>
          <w:sz w:val="24"/>
          <w:szCs w:val="24"/>
          <w:rtl/>
        </w:rPr>
        <w:t>פחות</w:t>
      </w:r>
      <w:r w:rsidRPr="009A613B">
        <w:rPr>
          <w:rFonts w:cs="David"/>
          <w:sz w:val="24"/>
          <w:szCs w:val="24"/>
          <w:rtl/>
        </w:rPr>
        <w:t xml:space="preserve"> </w:t>
      </w:r>
      <w:r w:rsidRPr="009A613B">
        <w:rPr>
          <w:rFonts w:cs="David" w:hint="eastAsia"/>
          <w:sz w:val="24"/>
          <w:szCs w:val="24"/>
          <w:rtl/>
        </w:rPr>
        <w:t>בצורתו</w:t>
      </w:r>
      <w:r w:rsidRPr="009A613B">
        <w:rPr>
          <w:rFonts w:cs="David"/>
          <w:sz w:val="24"/>
          <w:szCs w:val="24"/>
          <w:rtl/>
        </w:rPr>
        <w:t xml:space="preserve"> </w:t>
      </w:r>
      <w:r w:rsidRPr="009A613B">
        <w:rPr>
          <w:rFonts w:cs="David" w:hint="eastAsia"/>
          <w:sz w:val="24"/>
          <w:szCs w:val="24"/>
          <w:rtl/>
        </w:rPr>
        <w:t>ומשונה</w:t>
      </w:r>
      <w:r w:rsidRPr="009A613B">
        <w:rPr>
          <w:rFonts w:cs="David"/>
          <w:sz w:val="24"/>
          <w:szCs w:val="24"/>
          <w:rtl/>
        </w:rPr>
        <w:t xml:space="preserve"> </w:t>
      </w:r>
      <w:r w:rsidRPr="009A613B">
        <w:rPr>
          <w:rFonts w:cs="David" w:hint="eastAsia"/>
          <w:sz w:val="24"/>
          <w:szCs w:val="24"/>
          <w:rtl/>
        </w:rPr>
        <w:t>באיבריו</w:t>
      </w:r>
      <w:r w:rsidRPr="009A613B">
        <w:rPr>
          <w:rFonts w:cs="David"/>
          <w:sz w:val="24"/>
          <w:szCs w:val="24"/>
          <w:rtl/>
        </w:rPr>
        <w:t xml:space="preserve">, </w:t>
      </w:r>
      <w:r w:rsidRPr="009A613B">
        <w:rPr>
          <w:rFonts w:cs="David" w:hint="eastAsia"/>
          <w:sz w:val="24"/>
          <w:szCs w:val="24"/>
          <w:rtl/>
        </w:rPr>
        <w:t>ו</w:t>
      </w:r>
      <w:r w:rsidRPr="009A613B">
        <w:rPr>
          <w:rFonts w:cs="David" w:hint="cs"/>
          <w:sz w:val="24"/>
          <w:szCs w:val="24"/>
          <w:rtl/>
        </w:rPr>
        <w:t xml:space="preserve">(אפילו) </w:t>
      </w:r>
      <w:r w:rsidRPr="009A613B">
        <w:rPr>
          <w:rFonts w:cs="David" w:hint="eastAsia"/>
          <w:sz w:val="24"/>
          <w:szCs w:val="24"/>
          <w:rtl/>
        </w:rPr>
        <w:t>אם</w:t>
      </w:r>
      <w:r w:rsidRPr="009A613B">
        <w:rPr>
          <w:rFonts w:cs="David"/>
          <w:sz w:val="24"/>
          <w:szCs w:val="24"/>
          <w:rtl/>
        </w:rPr>
        <w:t xml:space="preserve"> </w:t>
      </w:r>
      <w:r w:rsidRPr="009A613B">
        <w:rPr>
          <w:rFonts w:cs="David" w:hint="eastAsia"/>
          <w:sz w:val="24"/>
          <w:szCs w:val="24"/>
          <w:rtl/>
        </w:rPr>
        <w:t>ישר</w:t>
      </w:r>
      <w:r w:rsidRPr="009A613B">
        <w:rPr>
          <w:rFonts w:cs="David"/>
          <w:sz w:val="24"/>
          <w:szCs w:val="24"/>
          <w:rtl/>
        </w:rPr>
        <w:t xml:space="preserve"> </w:t>
      </w:r>
      <w:r w:rsidRPr="009A613B">
        <w:rPr>
          <w:rFonts w:cs="David" w:hint="eastAsia"/>
          <w:sz w:val="24"/>
          <w:szCs w:val="24"/>
          <w:rtl/>
        </w:rPr>
        <w:t>בדרכיו</w:t>
      </w:r>
      <w:r w:rsidRPr="009A613B">
        <w:rPr>
          <w:rFonts w:cs="David"/>
          <w:sz w:val="24"/>
          <w:szCs w:val="24"/>
          <w:rtl/>
        </w:rPr>
        <w:t xml:space="preserve">, </w:t>
      </w:r>
      <w:r w:rsidRPr="009A613B">
        <w:rPr>
          <w:rFonts w:cs="David" w:hint="eastAsia"/>
          <w:sz w:val="24"/>
          <w:szCs w:val="24"/>
          <w:rtl/>
        </w:rPr>
        <w:t>לא</w:t>
      </w:r>
      <w:r w:rsidRPr="009A613B">
        <w:rPr>
          <w:rFonts w:cs="David"/>
          <w:sz w:val="24"/>
          <w:szCs w:val="24"/>
          <w:rtl/>
        </w:rPr>
        <w:t xml:space="preserve"> </w:t>
      </w:r>
      <w:proofErr w:type="spellStart"/>
      <w:r w:rsidRPr="009A613B">
        <w:rPr>
          <w:rFonts w:cs="David" w:hint="eastAsia"/>
          <w:sz w:val="24"/>
          <w:szCs w:val="24"/>
          <w:rtl/>
        </w:rPr>
        <w:t>יאותו</w:t>
      </w:r>
      <w:proofErr w:type="spellEnd"/>
      <w:r w:rsidRPr="009A613B">
        <w:rPr>
          <w:rFonts w:cs="David"/>
          <w:sz w:val="24"/>
          <w:szCs w:val="24"/>
          <w:rtl/>
        </w:rPr>
        <w:t xml:space="preserve"> </w:t>
      </w:r>
      <w:r w:rsidRPr="009A613B">
        <w:rPr>
          <w:rFonts w:cs="David" w:hint="eastAsia"/>
          <w:sz w:val="24"/>
          <w:szCs w:val="24"/>
          <w:rtl/>
        </w:rPr>
        <w:t>פעולותיו</w:t>
      </w:r>
      <w:r w:rsidRPr="009A613B">
        <w:rPr>
          <w:rFonts w:cs="David"/>
          <w:sz w:val="24"/>
          <w:szCs w:val="24"/>
          <w:rtl/>
        </w:rPr>
        <w:t xml:space="preserve"> </w:t>
      </w:r>
      <w:r w:rsidRPr="009A613B">
        <w:rPr>
          <w:rFonts w:cs="David" w:hint="eastAsia"/>
          <w:sz w:val="24"/>
          <w:szCs w:val="24"/>
          <w:rtl/>
        </w:rPr>
        <w:t>כל</w:t>
      </w:r>
      <w:r w:rsidRPr="009A613B">
        <w:rPr>
          <w:rFonts w:cs="David"/>
          <w:sz w:val="24"/>
          <w:szCs w:val="24"/>
          <w:rtl/>
        </w:rPr>
        <w:t xml:space="preserve"> </w:t>
      </w:r>
      <w:r w:rsidRPr="009A613B">
        <w:rPr>
          <w:rFonts w:cs="David" w:hint="eastAsia"/>
          <w:sz w:val="24"/>
          <w:szCs w:val="24"/>
          <w:rtl/>
        </w:rPr>
        <w:t>כך</w:t>
      </w:r>
      <w:r w:rsidRPr="009A613B">
        <w:rPr>
          <w:rFonts w:cs="David"/>
          <w:sz w:val="24"/>
          <w:szCs w:val="24"/>
          <w:rtl/>
        </w:rPr>
        <w:t xml:space="preserve"> </w:t>
      </w:r>
      <w:r w:rsidRPr="009A613B">
        <w:rPr>
          <w:rFonts w:cs="David" w:hint="eastAsia"/>
          <w:sz w:val="24"/>
          <w:szCs w:val="24"/>
          <w:rtl/>
        </w:rPr>
        <w:t>אל</w:t>
      </w:r>
      <w:r w:rsidRPr="009A613B">
        <w:rPr>
          <w:rFonts w:cs="David"/>
          <w:sz w:val="24"/>
          <w:szCs w:val="24"/>
          <w:rtl/>
        </w:rPr>
        <w:t xml:space="preserve"> </w:t>
      </w:r>
      <w:r w:rsidRPr="009A613B">
        <w:rPr>
          <w:rFonts w:cs="David" w:hint="eastAsia"/>
          <w:sz w:val="24"/>
          <w:szCs w:val="24"/>
          <w:rtl/>
        </w:rPr>
        <w:t>לב</w:t>
      </w:r>
      <w:r w:rsidRPr="009A613B">
        <w:rPr>
          <w:rFonts w:cs="David"/>
          <w:sz w:val="24"/>
          <w:szCs w:val="24"/>
          <w:rtl/>
        </w:rPr>
        <w:t xml:space="preserve"> </w:t>
      </w:r>
      <w:r w:rsidRPr="009A613B">
        <w:rPr>
          <w:rFonts w:cs="David" w:hint="eastAsia"/>
          <w:sz w:val="24"/>
          <w:szCs w:val="24"/>
          <w:rtl/>
        </w:rPr>
        <w:t>רואיו</w:t>
      </w:r>
      <w:r w:rsidRPr="009A613B">
        <w:rPr>
          <w:rFonts w:cs="David"/>
          <w:sz w:val="24"/>
          <w:szCs w:val="24"/>
          <w:rtl/>
        </w:rPr>
        <w:t xml:space="preserve">, </w:t>
      </w:r>
      <w:r w:rsidRPr="009A613B">
        <w:rPr>
          <w:rFonts w:cs="David" w:hint="eastAsia"/>
          <w:sz w:val="24"/>
          <w:szCs w:val="24"/>
          <w:rtl/>
        </w:rPr>
        <w:t>על</w:t>
      </w:r>
      <w:r w:rsidRPr="009A613B">
        <w:rPr>
          <w:rFonts w:cs="David"/>
          <w:sz w:val="24"/>
          <w:szCs w:val="24"/>
          <w:rtl/>
        </w:rPr>
        <w:t xml:space="preserve"> </w:t>
      </w:r>
      <w:r w:rsidRPr="009A613B">
        <w:rPr>
          <w:rFonts w:cs="David" w:hint="eastAsia"/>
          <w:sz w:val="24"/>
          <w:szCs w:val="24"/>
          <w:rtl/>
        </w:rPr>
        <w:t>כן</w:t>
      </w:r>
      <w:r w:rsidRPr="009A613B">
        <w:rPr>
          <w:rFonts w:cs="David"/>
          <w:sz w:val="24"/>
          <w:szCs w:val="24"/>
          <w:rtl/>
        </w:rPr>
        <w:t xml:space="preserve"> </w:t>
      </w:r>
      <w:r w:rsidRPr="009A613B">
        <w:rPr>
          <w:rFonts w:cs="David" w:hint="eastAsia"/>
          <w:sz w:val="24"/>
          <w:szCs w:val="24"/>
          <w:rtl/>
        </w:rPr>
        <w:t>באמת</w:t>
      </w:r>
      <w:r w:rsidRPr="009A613B">
        <w:rPr>
          <w:rFonts w:cs="David"/>
          <w:sz w:val="24"/>
          <w:szCs w:val="24"/>
          <w:rtl/>
        </w:rPr>
        <w:t xml:space="preserve"> </w:t>
      </w:r>
      <w:r w:rsidRPr="009A613B">
        <w:rPr>
          <w:rFonts w:cs="David" w:hint="eastAsia"/>
          <w:sz w:val="24"/>
          <w:szCs w:val="24"/>
          <w:rtl/>
        </w:rPr>
        <w:t>ראוי</w:t>
      </w:r>
      <w:r w:rsidRPr="009A613B">
        <w:rPr>
          <w:rFonts w:cs="David"/>
          <w:sz w:val="24"/>
          <w:szCs w:val="24"/>
          <w:rtl/>
        </w:rPr>
        <w:t xml:space="preserve"> </w:t>
      </w:r>
      <w:r w:rsidRPr="009A613B">
        <w:rPr>
          <w:rFonts w:cs="David" w:hint="eastAsia"/>
          <w:sz w:val="24"/>
          <w:szCs w:val="24"/>
          <w:rtl/>
        </w:rPr>
        <w:t>להיות</w:t>
      </w:r>
      <w:r w:rsidRPr="009A613B">
        <w:rPr>
          <w:rFonts w:cs="David"/>
          <w:sz w:val="24"/>
          <w:szCs w:val="24"/>
          <w:rtl/>
        </w:rPr>
        <w:t xml:space="preserve"> </w:t>
      </w:r>
      <w:r w:rsidRPr="009A613B">
        <w:rPr>
          <w:rFonts w:cs="David" w:hint="eastAsia"/>
          <w:sz w:val="24"/>
          <w:szCs w:val="24"/>
          <w:rtl/>
        </w:rPr>
        <w:t>השליח</w:t>
      </w:r>
      <w:r w:rsidRPr="009A613B">
        <w:rPr>
          <w:rFonts w:cs="David"/>
          <w:sz w:val="24"/>
          <w:szCs w:val="24"/>
          <w:rtl/>
        </w:rPr>
        <w:t xml:space="preserve"> </w:t>
      </w:r>
      <w:r w:rsidRPr="009A613B">
        <w:rPr>
          <w:rFonts w:cs="David" w:hint="eastAsia"/>
          <w:sz w:val="24"/>
          <w:szCs w:val="24"/>
          <w:rtl/>
        </w:rPr>
        <w:t>שהכפרה</w:t>
      </w:r>
      <w:r w:rsidRPr="009A613B">
        <w:rPr>
          <w:rFonts w:cs="David"/>
          <w:sz w:val="24"/>
          <w:szCs w:val="24"/>
          <w:rtl/>
        </w:rPr>
        <w:t xml:space="preserve"> </w:t>
      </w:r>
      <w:r w:rsidRPr="009A613B">
        <w:rPr>
          <w:rFonts w:cs="David" w:hint="eastAsia"/>
          <w:sz w:val="24"/>
          <w:szCs w:val="24"/>
          <w:rtl/>
        </w:rPr>
        <w:t>תלויה</w:t>
      </w:r>
      <w:r w:rsidRPr="009A613B">
        <w:rPr>
          <w:rFonts w:cs="David"/>
          <w:sz w:val="24"/>
          <w:szCs w:val="24"/>
          <w:rtl/>
        </w:rPr>
        <w:t xml:space="preserve"> </w:t>
      </w:r>
      <w:r w:rsidRPr="009A613B">
        <w:rPr>
          <w:rFonts w:cs="David" w:hint="eastAsia"/>
          <w:sz w:val="24"/>
          <w:szCs w:val="24"/>
          <w:rtl/>
        </w:rPr>
        <w:t>עליו</w:t>
      </w:r>
      <w:r w:rsidRPr="009A613B">
        <w:rPr>
          <w:rFonts w:cs="David"/>
          <w:sz w:val="24"/>
          <w:szCs w:val="24"/>
          <w:rtl/>
        </w:rPr>
        <w:t xml:space="preserve"> </w:t>
      </w:r>
      <w:r w:rsidRPr="009A613B">
        <w:rPr>
          <w:rFonts w:cs="David" w:hint="eastAsia"/>
          <w:sz w:val="24"/>
          <w:szCs w:val="24"/>
          <w:rtl/>
        </w:rPr>
        <w:t>איש</w:t>
      </w:r>
      <w:r w:rsidRPr="009A613B">
        <w:rPr>
          <w:rFonts w:cs="David"/>
          <w:sz w:val="24"/>
          <w:szCs w:val="24"/>
          <w:rtl/>
        </w:rPr>
        <w:t xml:space="preserve"> </w:t>
      </w:r>
      <w:r w:rsidRPr="009A613B">
        <w:rPr>
          <w:rFonts w:cs="David" w:hint="eastAsia"/>
          <w:sz w:val="24"/>
          <w:szCs w:val="24"/>
          <w:rtl/>
        </w:rPr>
        <w:t>חן</w:t>
      </w:r>
      <w:r w:rsidRPr="009A613B">
        <w:rPr>
          <w:rFonts w:cs="David"/>
          <w:sz w:val="24"/>
          <w:szCs w:val="24"/>
          <w:rtl/>
        </w:rPr>
        <w:t xml:space="preserve">, </w:t>
      </w:r>
      <w:r w:rsidRPr="009A613B">
        <w:rPr>
          <w:rFonts w:cs="David" w:hint="eastAsia"/>
          <w:sz w:val="24"/>
          <w:szCs w:val="24"/>
          <w:rtl/>
        </w:rPr>
        <w:t>יפה</w:t>
      </w:r>
      <w:r w:rsidRPr="009A613B">
        <w:rPr>
          <w:rFonts w:cs="David"/>
          <w:sz w:val="24"/>
          <w:szCs w:val="24"/>
          <w:rtl/>
        </w:rPr>
        <w:t xml:space="preserve"> </w:t>
      </w:r>
      <w:r w:rsidRPr="009A613B">
        <w:rPr>
          <w:rFonts w:cs="David" w:hint="eastAsia"/>
          <w:sz w:val="24"/>
          <w:szCs w:val="24"/>
          <w:rtl/>
        </w:rPr>
        <w:t>תואר</w:t>
      </w:r>
      <w:r w:rsidRPr="009A613B">
        <w:rPr>
          <w:rFonts w:cs="David"/>
          <w:sz w:val="24"/>
          <w:szCs w:val="24"/>
          <w:rtl/>
        </w:rPr>
        <w:t xml:space="preserve"> </w:t>
      </w:r>
      <w:r w:rsidRPr="009A613B">
        <w:rPr>
          <w:rFonts w:cs="David" w:hint="eastAsia"/>
          <w:sz w:val="24"/>
          <w:szCs w:val="24"/>
          <w:rtl/>
        </w:rPr>
        <w:t>ויפה</w:t>
      </w:r>
      <w:r w:rsidRPr="009A613B">
        <w:rPr>
          <w:rFonts w:cs="David"/>
          <w:sz w:val="24"/>
          <w:szCs w:val="24"/>
          <w:rtl/>
        </w:rPr>
        <w:t xml:space="preserve"> </w:t>
      </w:r>
      <w:r w:rsidRPr="009A613B">
        <w:rPr>
          <w:rFonts w:cs="David" w:hint="eastAsia"/>
          <w:sz w:val="24"/>
          <w:szCs w:val="24"/>
          <w:rtl/>
        </w:rPr>
        <w:t>מראה</w:t>
      </w:r>
      <w:r w:rsidRPr="009A613B">
        <w:rPr>
          <w:rFonts w:cs="David"/>
          <w:sz w:val="24"/>
          <w:szCs w:val="24"/>
          <w:rtl/>
        </w:rPr>
        <w:t xml:space="preserve"> </w:t>
      </w:r>
      <w:r w:rsidRPr="009A613B">
        <w:rPr>
          <w:rFonts w:cs="David" w:hint="eastAsia"/>
          <w:sz w:val="24"/>
          <w:szCs w:val="24"/>
          <w:rtl/>
        </w:rPr>
        <w:t>ונאה</w:t>
      </w:r>
      <w:r w:rsidRPr="009A613B">
        <w:rPr>
          <w:rFonts w:cs="David"/>
          <w:sz w:val="24"/>
          <w:szCs w:val="24"/>
          <w:rtl/>
        </w:rPr>
        <w:t xml:space="preserve"> </w:t>
      </w:r>
      <w:r w:rsidRPr="009A613B">
        <w:rPr>
          <w:rFonts w:cs="David" w:hint="eastAsia"/>
          <w:sz w:val="24"/>
          <w:szCs w:val="24"/>
          <w:rtl/>
        </w:rPr>
        <w:t>בכל</w:t>
      </w:r>
      <w:r w:rsidRPr="009A613B">
        <w:rPr>
          <w:rFonts w:cs="David"/>
          <w:sz w:val="24"/>
          <w:szCs w:val="24"/>
          <w:rtl/>
        </w:rPr>
        <w:t xml:space="preserve"> </w:t>
      </w:r>
      <w:r w:rsidRPr="009A613B">
        <w:rPr>
          <w:rFonts w:cs="David" w:hint="eastAsia"/>
          <w:sz w:val="24"/>
          <w:szCs w:val="24"/>
          <w:rtl/>
        </w:rPr>
        <w:t>דרכיו</w:t>
      </w:r>
      <w:r w:rsidRPr="009A613B">
        <w:rPr>
          <w:rFonts w:cs="David"/>
          <w:sz w:val="24"/>
          <w:szCs w:val="24"/>
          <w:rtl/>
        </w:rPr>
        <w:t xml:space="preserve">, </w:t>
      </w:r>
      <w:r w:rsidRPr="009A613B">
        <w:rPr>
          <w:rFonts w:cs="David" w:hint="eastAsia"/>
          <w:sz w:val="24"/>
          <w:szCs w:val="24"/>
          <w:rtl/>
        </w:rPr>
        <w:t>למען</w:t>
      </w:r>
      <w:r w:rsidRPr="009A613B">
        <w:rPr>
          <w:rFonts w:cs="David"/>
          <w:sz w:val="24"/>
          <w:szCs w:val="24"/>
          <w:rtl/>
        </w:rPr>
        <w:t xml:space="preserve"> </w:t>
      </w:r>
      <w:r w:rsidRPr="009A613B">
        <w:rPr>
          <w:rFonts w:cs="David" w:hint="eastAsia"/>
          <w:sz w:val="24"/>
          <w:szCs w:val="24"/>
          <w:rtl/>
        </w:rPr>
        <w:t>יתפשו</w:t>
      </w:r>
      <w:r w:rsidRPr="009A613B">
        <w:rPr>
          <w:rFonts w:cs="David"/>
          <w:sz w:val="24"/>
          <w:szCs w:val="24"/>
          <w:rtl/>
        </w:rPr>
        <w:t xml:space="preserve"> </w:t>
      </w:r>
      <w:r w:rsidRPr="009A613B">
        <w:rPr>
          <w:rFonts w:cs="David" w:hint="eastAsia"/>
          <w:sz w:val="24"/>
          <w:szCs w:val="24"/>
          <w:rtl/>
        </w:rPr>
        <w:t>מחשבות</w:t>
      </w:r>
      <w:r w:rsidRPr="009A613B">
        <w:rPr>
          <w:rFonts w:cs="David"/>
          <w:sz w:val="24"/>
          <w:szCs w:val="24"/>
          <w:rtl/>
        </w:rPr>
        <w:t xml:space="preserve"> </w:t>
      </w:r>
      <w:r w:rsidRPr="009A613B">
        <w:rPr>
          <w:rFonts w:cs="David" w:hint="eastAsia"/>
          <w:sz w:val="24"/>
          <w:szCs w:val="24"/>
          <w:rtl/>
        </w:rPr>
        <w:t>בני</w:t>
      </w:r>
      <w:r w:rsidRPr="009A613B">
        <w:rPr>
          <w:rFonts w:cs="David"/>
          <w:sz w:val="24"/>
          <w:szCs w:val="24"/>
          <w:rtl/>
        </w:rPr>
        <w:t xml:space="preserve"> </w:t>
      </w:r>
      <w:r w:rsidRPr="009A613B">
        <w:rPr>
          <w:rFonts w:cs="David" w:hint="eastAsia"/>
          <w:sz w:val="24"/>
          <w:szCs w:val="24"/>
          <w:rtl/>
        </w:rPr>
        <w:t>איש</w:t>
      </w:r>
      <w:r w:rsidRPr="009A613B">
        <w:rPr>
          <w:rFonts w:cs="David"/>
          <w:sz w:val="24"/>
          <w:szCs w:val="24"/>
          <w:rtl/>
        </w:rPr>
        <w:t xml:space="preserve"> </w:t>
      </w:r>
      <w:r w:rsidRPr="009A613B">
        <w:rPr>
          <w:rFonts w:cs="David" w:hint="eastAsia"/>
          <w:sz w:val="24"/>
          <w:szCs w:val="24"/>
          <w:rtl/>
        </w:rPr>
        <w:t>אחריו</w:t>
      </w:r>
      <w:r w:rsidRPr="009A613B">
        <w:rPr>
          <w:rFonts w:cs="David"/>
          <w:sz w:val="24"/>
          <w:szCs w:val="24"/>
          <w:rtl/>
        </w:rPr>
        <w:t xml:space="preserve">. </w:t>
      </w:r>
      <w:r w:rsidRPr="00BE5F40">
        <w:rPr>
          <w:rFonts w:cs="David" w:hint="eastAsia"/>
          <w:b/>
          <w:bCs/>
          <w:sz w:val="24"/>
          <w:szCs w:val="24"/>
          <w:rtl/>
        </w:rPr>
        <w:t>ומלבד</w:t>
      </w:r>
      <w:r w:rsidRPr="00BE5F40">
        <w:rPr>
          <w:rFonts w:cs="David"/>
          <w:b/>
          <w:bCs/>
          <w:sz w:val="24"/>
          <w:szCs w:val="24"/>
          <w:rtl/>
        </w:rPr>
        <w:t xml:space="preserve"> </w:t>
      </w:r>
      <w:r w:rsidRPr="00BE5F40">
        <w:rPr>
          <w:rFonts w:cs="David" w:hint="eastAsia"/>
          <w:b/>
          <w:bCs/>
          <w:sz w:val="24"/>
          <w:szCs w:val="24"/>
          <w:rtl/>
        </w:rPr>
        <w:t>זה</w:t>
      </w:r>
      <w:r w:rsidRPr="009A613B">
        <w:rPr>
          <w:rFonts w:cs="David"/>
          <w:sz w:val="24"/>
          <w:szCs w:val="24"/>
          <w:rtl/>
        </w:rPr>
        <w:t xml:space="preserve"> </w:t>
      </w:r>
      <w:r w:rsidRPr="009A613B">
        <w:rPr>
          <w:rFonts w:cs="David" w:hint="eastAsia"/>
          <w:sz w:val="24"/>
          <w:szCs w:val="24"/>
          <w:rtl/>
        </w:rPr>
        <w:t>אפשר</w:t>
      </w:r>
      <w:r w:rsidRPr="009A613B">
        <w:rPr>
          <w:rFonts w:cs="David"/>
          <w:sz w:val="24"/>
          <w:szCs w:val="24"/>
          <w:rtl/>
        </w:rPr>
        <w:t xml:space="preserve"> </w:t>
      </w:r>
      <w:r w:rsidRPr="009A613B">
        <w:rPr>
          <w:rFonts w:cs="David" w:hint="eastAsia"/>
          <w:sz w:val="24"/>
          <w:szCs w:val="24"/>
          <w:rtl/>
        </w:rPr>
        <w:t>שיש</w:t>
      </w:r>
      <w:r w:rsidRPr="009A613B">
        <w:rPr>
          <w:rFonts w:cs="David"/>
          <w:sz w:val="24"/>
          <w:szCs w:val="24"/>
          <w:rtl/>
        </w:rPr>
        <w:t xml:space="preserve"> </w:t>
      </w:r>
      <w:r w:rsidRPr="009A613B">
        <w:rPr>
          <w:rFonts w:cs="David" w:hint="eastAsia"/>
          <w:sz w:val="24"/>
          <w:szCs w:val="24"/>
          <w:rtl/>
        </w:rPr>
        <w:t>בשלימות</w:t>
      </w:r>
      <w:r w:rsidRPr="009A613B">
        <w:rPr>
          <w:rFonts w:cs="David"/>
          <w:sz w:val="24"/>
          <w:szCs w:val="24"/>
          <w:rtl/>
        </w:rPr>
        <w:t xml:space="preserve"> </w:t>
      </w:r>
      <w:r w:rsidRPr="009A613B">
        <w:rPr>
          <w:rFonts w:cs="David" w:hint="eastAsia"/>
          <w:sz w:val="24"/>
          <w:szCs w:val="24"/>
          <w:rtl/>
        </w:rPr>
        <w:t>צורתו</w:t>
      </w:r>
      <w:r w:rsidRPr="009A613B">
        <w:rPr>
          <w:rFonts w:cs="David"/>
          <w:sz w:val="24"/>
          <w:szCs w:val="24"/>
          <w:rtl/>
        </w:rPr>
        <w:t xml:space="preserve"> </w:t>
      </w:r>
      <w:r w:rsidRPr="009A613B">
        <w:rPr>
          <w:rFonts w:cs="David" w:hint="eastAsia"/>
          <w:sz w:val="24"/>
          <w:szCs w:val="24"/>
          <w:rtl/>
        </w:rPr>
        <w:t>רמז</w:t>
      </w:r>
      <w:r w:rsidRPr="009A613B">
        <w:rPr>
          <w:rFonts w:cs="David"/>
          <w:sz w:val="24"/>
          <w:szCs w:val="24"/>
          <w:rtl/>
        </w:rPr>
        <w:t xml:space="preserve"> </w:t>
      </w:r>
      <w:proofErr w:type="spellStart"/>
      <w:r w:rsidRPr="009A613B">
        <w:rPr>
          <w:rFonts w:cs="David" w:hint="eastAsia"/>
          <w:sz w:val="24"/>
          <w:szCs w:val="24"/>
          <w:rtl/>
        </w:rPr>
        <w:t>לענינים</w:t>
      </w:r>
      <w:proofErr w:type="spellEnd"/>
      <w:r w:rsidRPr="009A613B">
        <w:rPr>
          <w:rFonts w:cs="David"/>
          <w:sz w:val="24"/>
          <w:szCs w:val="24"/>
          <w:rtl/>
        </w:rPr>
        <w:t xml:space="preserve"> </w:t>
      </w:r>
      <w:r w:rsidRPr="009A613B">
        <w:rPr>
          <w:rFonts w:cs="David" w:hint="eastAsia"/>
          <w:sz w:val="24"/>
          <w:szCs w:val="24"/>
          <w:rtl/>
        </w:rPr>
        <w:t>שמתוך</w:t>
      </w:r>
      <w:r w:rsidRPr="009A613B">
        <w:rPr>
          <w:rFonts w:cs="David"/>
          <w:sz w:val="24"/>
          <w:szCs w:val="24"/>
          <w:rtl/>
        </w:rPr>
        <w:t xml:space="preserve"> </w:t>
      </w:r>
      <w:r w:rsidRPr="009A613B">
        <w:rPr>
          <w:rFonts w:cs="David" w:hint="eastAsia"/>
          <w:sz w:val="24"/>
          <w:szCs w:val="24"/>
          <w:rtl/>
        </w:rPr>
        <w:t>מחשבות</w:t>
      </w:r>
      <w:r w:rsidRPr="009A613B">
        <w:rPr>
          <w:rFonts w:cs="David"/>
          <w:sz w:val="24"/>
          <w:szCs w:val="24"/>
          <w:rtl/>
        </w:rPr>
        <w:t xml:space="preserve"> </w:t>
      </w:r>
      <w:r w:rsidRPr="009A613B">
        <w:rPr>
          <w:rFonts w:cs="David" w:hint="eastAsia"/>
          <w:sz w:val="24"/>
          <w:szCs w:val="24"/>
          <w:rtl/>
        </w:rPr>
        <w:t>האדם</w:t>
      </w:r>
      <w:r w:rsidRPr="009A613B">
        <w:rPr>
          <w:rFonts w:cs="David"/>
          <w:sz w:val="24"/>
          <w:szCs w:val="24"/>
          <w:rtl/>
        </w:rPr>
        <w:t xml:space="preserve"> </w:t>
      </w:r>
      <w:r w:rsidRPr="009A613B">
        <w:rPr>
          <w:rFonts w:cs="David" w:hint="eastAsia"/>
          <w:sz w:val="24"/>
          <w:szCs w:val="24"/>
          <w:rtl/>
        </w:rPr>
        <w:t>בהן</w:t>
      </w:r>
      <w:r w:rsidRPr="009A613B">
        <w:rPr>
          <w:rFonts w:cs="David"/>
          <w:sz w:val="24"/>
          <w:szCs w:val="24"/>
          <w:rtl/>
        </w:rPr>
        <w:t xml:space="preserve"> </w:t>
      </w:r>
      <w:r w:rsidRPr="009A613B">
        <w:rPr>
          <w:rFonts w:cs="David" w:hint="eastAsia"/>
          <w:sz w:val="24"/>
          <w:szCs w:val="24"/>
          <w:rtl/>
        </w:rPr>
        <w:t>תטהר</w:t>
      </w:r>
      <w:r w:rsidRPr="009A613B">
        <w:rPr>
          <w:rFonts w:cs="David"/>
          <w:sz w:val="24"/>
          <w:szCs w:val="24"/>
          <w:rtl/>
        </w:rPr>
        <w:t xml:space="preserve"> </w:t>
      </w:r>
      <w:r w:rsidRPr="009A613B">
        <w:rPr>
          <w:rFonts w:cs="David" w:hint="eastAsia"/>
          <w:sz w:val="24"/>
          <w:szCs w:val="24"/>
          <w:rtl/>
        </w:rPr>
        <w:t>נפשו</w:t>
      </w:r>
      <w:r w:rsidRPr="009A613B">
        <w:rPr>
          <w:rFonts w:cs="David"/>
          <w:sz w:val="24"/>
          <w:szCs w:val="24"/>
          <w:rtl/>
        </w:rPr>
        <w:t xml:space="preserve"> </w:t>
      </w:r>
      <w:r w:rsidRPr="009A613B">
        <w:rPr>
          <w:rFonts w:cs="David" w:hint="eastAsia"/>
          <w:sz w:val="24"/>
          <w:szCs w:val="24"/>
          <w:rtl/>
        </w:rPr>
        <w:t>ותתעלה</w:t>
      </w:r>
      <w:r w:rsidRPr="009A613B">
        <w:rPr>
          <w:rFonts w:cs="David"/>
          <w:sz w:val="24"/>
          <w:szCs w:val="24"/>
          <w:rtl/>
        </w:rPr>
        <w:t xml:space="preserve">, </w:t>
      </w:r>
      <w:r w:rsidRPr="009A613B">
        <w:rPr>
          <w:rFonts w:cs="David" w:hint="eastAsia"/>
          <w:sz w:val="24"/>
          <w:szCs w:val="24"/>
          <w:rtl/>
        </w:rPr>
        <w:t>ולכן</w:t>
      </w:r>
      <w:r w:rsidRPr="009A613B">
        <w:rPr>
          <w:rFonts w:cs="David"/>
          <w:sz w:val="24"/>
          <w:szCs w:val="24"/>
          <w:rtl/>
        </w:rPr>
        <w:t xml:space="preserve"> </w:t>
      </w:r>
      <w:r w:rsidRPr="009A613B">
        <w:rPr>
          <w:rFonts w:cs="David" w:hint="eastAsia"/>
          <w:sz w:val="24"/>
          <w:szCs w:val="24"/>
          <w:rtl/>
        </w:rPr>
        <w:t>אין</w:t>
      </w:r>
      <w:r w:rsidRPr="009A613B">
        <w:rPr>
          <w:rFonts w:cs="David"/>
          <w:sz w:val="24"/>
          <w:szCs w:val="24"/>
          <w:rtl/>
        </w:rPr>
        <w:t xml:space="preserve"> </w:t>
      </w:r>
      <w:r w:rsidRPr="009A613B">
        <w:rPr>
          <w:rFonts w:cs="David" w:hint="eastAsia"/>
          <w:sz w:val="24"/>
          <w:szCs w:val="24"/>
          <w:rtl/>
        </w:rPr>
        <w:t>ראוי</w:t>
      </w:r>
      <w:r w:rsidRPr="009A613B">
        <w:rPr>
          <w:rFonts w:cs="David"/>
          <w:sz w:val="24"/>
          <w:szCs w:val="24"/>
          <w:rtl/>
        </w:rPr>
        <w:t xml:space="preserve"> </w:t>
      </w:r>
      <w:r w:rsidRPr="009A613B">
        <w:rPr>
          <w:rFonts w:cs="David" w:hint="eastAsia"/>
          <w:sz w:val="24"/>
          <w:szCs w:val="24"/>
          <w:rtl/>
        </w:rPr>
        <w:t>בשום</w:t>
      </w:r>
      <w:r w:rsidRPr="009A613B">
        <w:rPr>
          <w:rFonts w:cs="David"/>
          <w:sz w:val="24"/>
          <w:szCs w:val="24"/>
          <w:rtl/>
        </w:rPr>
        <w:t xml:space="preserve"> </w:t>
      </w:r>
      <w:r w:rsidRPr="009A613B">
        <w:rPr>
          <w:rFonts w:cs="David" w:hint="eastAsia"/>
          <w:sz w:val="24"/>
          <w:szCs w:val="24"/>
          <w:rtl/>
        </w:rPr>
        <w:t>צד</w:t>
      </w:r>
      <w:r w:rsidRPr="009A613B">
        <w:rPr>
          <w:rFonts w:cs="David"/>
          <w:sz w:val="24"/>
          <w:szCs w:val="24"/>
          <w:rtl/>
        </w:rPr>
        <w:t xml:space="preserve"> </w:t>
      </w:r>
      <w:r w:rsidRPr="009A613B">
        <w:rPr>
          <w:rFonts w:cs="David" w:hint="eastAsia"/>
          <w:sz w:val="24"/>
          <w:szCs w:val="24"/>
          <w:rtl/>
        </w:rPr>
        <w:t>שיהיה</w:t>
      </w:r>
      <w:r w:rsidRPr="009A613B">
        <w:rPr>
          <w:rFonts w:cs="David"/>
          <w:sz w:val="24"/>
          <w:szCs w:val="24"/>
          <w:rtl/>
        </w:rPr>
        <w:t xml:space="preserve"> </w:t>
      </w:r>
      <w:r w:rsidRPr="009A613B">
        <w:rPr>
          <w:rFonts w:cs="David" w:hint="eastAsia"/>
          <w:sz w:val="24"/>
          <w:szCs w:val="24"/>
          <w:rtl/>
        </w:rPr>
        <w:t>בו</w:t>
      </w:r>
      <w:r w:rsidRPr="009A613B">
        <w:rPr>
          <w:rFonts w:cs="David"/>
          <w:sz w:val="24"/>
          <w:szCs w:val="24"/>
          <w:rtl/>
        </w:rPr>
        <w:t xml:space="preserve"> </w:t>
      </w:r>
      <w:r w:rsidRPr="009A613B">
        <w:rPr>
          <w:rFonts w:cs="David" w:hint="eastAsia"/>
          <w:sz w:val="24"/>
          <w:szCs w:val="24"/>
          <w:rtl/>
        </w:rPr>
        <w:t>שינוי</w:t>
      </w:r>
      <w:r w:rsidRPr="009A613B">
        <w:rPr>
          <w:rFonts w:cs="David"/>
          <w:sz w:val="24"/>
          <w:szCs w:val="24"/>
          <w:rtl/>
        </w:rPr>
        <w:t xml:space="preserve"> </w:t>
      </w:r>
      <w:r w:rsidRPr="009A613B">
        <w:rPr>
          <w:rFonts w:cs="David" w:hint="eastAsia"/>
          <w:sz w:val="24"/>
          <w:szCs w:val="24"/>
          <w:rtl/>
        </w:rPr>
        <w:t>צורה</w:t>
      </w:r>
      <w:r w:rsidRPr="009A613B">
        <w:rPr>
          <w:rFonts w:cs="David"/>
          <w:sz w:val="24"/>
          <w:szCs w:val="24"/>
          <w:rtl/>
        </w:rPr>
        <w:t xml:space="preserve"> </w:t>
      </w:r>
      <w:r w:rsidRPr="009A613B">
        <w:rPr>
          <w:rFonts w:cs="David" w:hint="eastAsia"/>
          <w:sz w:val="24"/>
          <w:szCs w:val="24"/>
          <w:rtl/>
        </w:rPr>
        <w:t>מכל</w:t>
      </w:r>
      <w:r w:rsidRPr="009A613B">
        <w:rPr>
          <w:rFonts w:cs="David"/>
          <w:sz w:val="24"/>
          <w:szCs w:val="24"/>
          <w:rtl/>
        </w:rPr>
        <w:t xml:space="preserve"> </w:t>
      </w:r>
      <w:r w:rsidRPr="009A613B">
        <w:rPr>
          <w:rFonts w:cs="David" w:hint="eastAsia"/>
          <w:sz w:val="24"/>
          <w:szCs w:val="24"/>
          <w:rtl/>
        </w:rPr>
        <w:t>צורותיו</w:t>
      </w:r>
      <w:r w:rsidRPr="009A613B">
        <w:rPr>
          <w:rFonts w:cs="David"/>
          <w:sz w:val="24"/>
          <w:szCs w:val="24"/>
          <w:rtl/>
        </w:rPr>
        <w:t xml:space="preserve">, </w:t>
      </w:r>
      <w:r w:rsidRPr="009A613B">
        <w:rPr>
          <w:rFonts w:cs="David" w:hint="eastAsia"/>
          <w:sz w:val="24"/>
          <w:szCs w:val="24"/>
          <w:rtl/>
        </w:rPr>
        <w:t>פן</w:t>
      </w:r>
      <w:r w:rsidRPr="009A613B">
        <w:rPr>
          <w:rFonts w:cs="David"/>
          <w:sz w:val="24"/>
          <w:szCs w:val="24"/>
          <w:rtl/>
        </w:rPr>
        <w:t xml:space="preserve"> </w:t>
      </w:r>
      <w:proofErr w:type="spellStart"/>
      <w:r w:rsidRPr="009A613B">
        <w:rPr>
          <w:rFonts w:cs="David" w:hint="eastAsia"/>
          <w:sz w:val="24"/>
          <w:szCs w:val="24"/>
          <w:rtl/>
        </w:rPr>
        <w:t>תתפזר</w:t>
      </w:r>
      <w:proofErr w:type="spellEnd"/>
      <w:r w:rsidRPr="009A613B">
        <w:rPr>
          <w:rFonts w:cs="David"/>
          <w:sz w:val="24"/>
          <w:szCs w:val="24"/>
          <w:rtl/>
        </w:rPr>
        <w:t xml:space="preserve"> </w:t>
      </w:r>
      <w:r w:rsidRPr="009A613B">
        <w:rPr>
          <w:rFonts w:cs="David" w:hint="eastAsia"/>
          <w:sz w:val="24"/>
          <w:szCs w:val="24"/>
          <w:rtl/>
        </w:rPr>
        <w:t>נפש</w:t>
      </w:r>
      <w:r w:rsidRPr="009A613B">
        <w:rPr>
          <w:rFonts w:cs="David"/>
          <w:sz w:val="24"/>
          <w:szCs w:val="24"/>
          <w:rtl/>
        </w:rPr>
        <w:t xml:space="preserve"> </w:t>
      </w:r>
      <w:r w:rsidRPr="009A613B">
        <w:rPr>
          <w:rFonts w:cs="David" w:hint="eastAsia"/>
          <w:sz w:val="24"/>
          <w:szCs w:val="24"/>
          <w:rtl/>
        </w:rPr>
        <w:t>המחשב</w:t>
      </w:r>
      <w:r w:rsidRPr="009A613B">
        <w:rPr>
          <w:rFonts w:cs="David"/>
          <w:sz w:val="24"/>
          <w:szCs w:val="24"/>
          <w:rtl/>
        </w:rPr>
        <w:t xml:space="preserve"> </w:t>
      </w:r>
      <w:r w:rsidRPr="009A613B">
        <w:rPr>
          <w:rFonts w:cs="David" w:hint="eastAsia"/>
          <w:sz w:val="24"/>
          <w:szCs w:val="24"/>
          <w:rtl/>
        </w:rPr>
        <w:t>מצד</w:t>
      </w:r>
      <w:r w:rsidRPr="009A613B">
        <w:rPr>
          <w:rFonts w:cs="David"/>
          <w:sz w:val="24"/>
          <w:szCs w:val="24"/>
          <w:rtl/>
        </w:rPr>
        <w:t xml:space="preserve"> </w:t>
      </w:r>
      <w:r w:rsidRPr="009A613B">
        <w:rPr>
          <w:rFonts w:cs="David" w:hint="eastAsia"/>
          <w:sz w:val="24"/>
          <w:szCs w:val="24"/>
          <w:rtl/>
        </w:rPr>
        <w:t>השינוי</w:t>
      </w:r>
      <w:r w:rsidRPr="009A613B">
        <w:rPr>
          <w:rFonts w:cs="David"/>
          <w:sz w:val="24"/>
          <w:szCs w:val="24"/>
          <w:rtl/>
        </w:rPr>
        <w:t xml:space="preserve"> </w:t>
      </w:r>
      <w:r w:rsidRPr="009A613B">
        <w:rPr>
          <w:rFonts w:cs="David" w:hint="eastAsia"/>
          <w:sz w:val="24"/>
          <w:szCs w:val="24"/>
          <w:rtl/>
        </w:rPr>
        <w:t>ותנוד</w:t>
      </w:r>
      <w:r w:rsidRPr="009A613B">
        <w:rPr>
          <w:rFonts w:cs="David"/>
          <w:sz w:val="24"/>
          <w:szCs w:val="24"/>
          <w:rtl/>
        </w:rPr>
        <w:t xml:space="preserve"> </w:t>
      </w:r>
      <w:r w:rsidRPr="009A613B">
        <w:rPr>
          <w:rFonts w:cs="David" w:hint="eastAsia"/>
          <w:sz w:val="24"/>
          <w:szCs w:val="24"/>
          <w:rtl/>
        </w:rPr>
        <w:t>מן</w:t>
      </w:r>
      <w:r w:rsidRPr="009A613B">
        <w:rPr>
          <w:rFonts w:cs="David"/>
          <w:sz w:val="24"/>
          <w:szCs w:val="24"/>
          <w:rtl/>
        </w:rPr>
        <w:t xml:space="preserve"> </w:t>
      </w:r>
      <w:r w:rsidRPr="009A613B">
        <w:rPr>
          <w:rFonts w:cs="David" w:hint="eastAsia"/>
          <w:sz w:val="24"/>
          <w:szCs w:val="24"/>
          <w:rtl/>
        </w:rPr>
        <w:t>החפץ</w:t>
      </w:r>
      <w:r w:rsidRPr="009A613B">
        <w:rPr>
          <w:rFonts w:cs="David" w:hint="cs"/>
          <w:sz w:val="24"/>
          <w:szCs w:val="24"/>
          <w:rtl/>
        </w:rPr>
        <w:t xml:space="preserve"> (=הרצון, השאיפה)</w:t>
      </w:r>
      <w:r w:rsidRPr="009A613B">
        <w:rPr>
          <w:rFonts w:cs="David"/>
          <w:sz w:val="24"/>
          <w:szCs w:val="24"/>
          <w:rtl/>
        </w:rPr>
        <w:t>.</w:t>
      </w:r>
    </w:p>
    <w:p w:rsidR="00CC1368" w:rsidRDefault="00CC1368" w:rsidP="00CC1368">
      <w:pPr>
        <w:autoSpaceDE w:val="0"/>
        <w:autoSpaceDN w:val="0"/>
        <w:adjustRightInd w:val="0"/>
        <w:spacing w:line="360" w:lineRule="auto"/>
        <w:jc w:val="both"/>
        <w:rPr>
          <w:rFonts w:cs="David" w:hint="cs"/>
          <w:sz w:val="24"/>
          <w:szCs w:val="24"/>
          <w:rtl/>
        </w:rPr>
      </w:pPr>
    </w:p>
    <w:p w:rsidR="00CC1368" w:rsidRPr="00CC1368" w:rsidRDefault="00CC1368" w:rsidP="00CC1368">
      <w:pPr>
        <w:autoSpaceDE w:val="0"/>
        <w:autoSpaceDN w:val="0"/>
        <w:adjustRightInd w:val="0"/>
        <w:spacing w:line="360" w:lineRule="auto"/>
        <w:jc w:val="both"/>
        <w:rPr>
          <w:rFonts w:cs="David" w:hint="cs"/>
          <w:b/>
          <w:bCs/>
          <w:sz w:val="24"/>
          <w:szCs w:val="24"/>
          <w:rtl/>
        </w:rPr>
      </w:pPr>
      <w:r w:rsidRPr="00CC1368">
        <w:rPr>
          <w:rFonts w:cs="David" w:hint="cs"/>
          <w:b/>
          <w:bCs/>
          <w:sz w:val="24"/>
          <w:szCs w:val="24"/>
          <w:rtl/>
        </w:rPr>
        <w:t xml:space="preserve">ב. קראי את תשובתו של הרמב"ם לשאלתנו.  לפי תשובתו ציווי זה הוא למען חלק מסוים </w:t>
      </w:r>
      <w:proofErr w:type="spellStart"/>
      <w:r w:rsidRPr="00CC1368">
        <w:rPr>
          <w:rFonts w:cs="David" w:hint="cs"/>
          <w:b/>
          <w:bCs/>
          <w:sz w:val="24"/>
          <w:szCs w:val="24"/>
          <w:rtl/>
        </w:rPr>
        <w:t>באוכלוסיה</w:t>
      </w:r>
      <w:proofErr w:type="spellEnd"/>
      <w:r w:rsidRPr="00CC1368">
        <w:rPr>
          <w:rFonts w:cs="David" w:hint="cs"/>
          <w:b/>
          <w:bCs/>
          <w:sz w:val="24"/>
          <w:szCs w:val="24"/>
          <w:rtl/>
        </w:rPr>
        <w:t>. מיהו חלק זה? מהי מטרת הציווי?</w:t>
      </w:r>
    </w:p>
    <w:p w:rsidR="00CC1368" w:rsidRPr="00277975" w:rsidRDefault="00CC1368" w:rsidP="00CC1368">
      <w:pPr>
        <w:autoSpaceDE w:val="0"/>
        <w:autoSpaceDN w:val="0"/>
        <w:adjustRightInd w:val="0"/>
        <w:spacing w:line="360" w:lineRule="auto"/>
        <w:jc w:val="both"/>
        <w:rPr>
          <w:rFonts w:cs="Guttman Keren"/>
          <w:b/>
          <w:bCs/>
          <w:sz w:val="28"/>
          <w:szCs w:val="28"/>
        </w:rPr>
      </w:pPr>
      <w:r>
        <w:rPr>
          <w:rFonts w:cs="Guttman Keren" w:hint="cs"/>
          <w:b/>
          <w:bCs/>
          <w:sz w:val="28"/>
          <w:szCs w:val="28"/>
          <w:rtl/>
        </w:rPr>
        <w:t>ס</w:t>
      </w:r>
      <w:r w:rsidRPr="00277975">
        <w:rPr>
          <w:rFonts w:cs="Guttman Keren" w:hint="eastAsia"/>
          <w:b/>
          <w:bCs/>
          <w:sz w:val="28"/>
          <w:szCs w:val="28"/>
          <w:rtl/>
        </w:rPr>
        <w:t>פר</w:t>
      </w:r>
      <w:r w:rsidRPr="00277975">
        <w:rPr>
          <w:rFonts w:cs="Guttman Keren"/>
          <w:b/>
          <w:bCs/>
          <w:sz w:val="28"/>
          <w:szCs w:val="28"/>
          <w:rtl/>
        </w:rPr>
        <w:t xml:space="preserve"> </w:t>
      </w:r>
      <w:r w:rsidRPr="00277975">
        <w:rPr>
          <w:rFonts w:cs="Guttman Keren" w:hint="eastAsia"/>
          <w:b/>
          <w:bCs/>
          <w:sz w:val="28"/>
          <w:szCs w:val="28"/>
          <w:rtl/>
        </w:rPr>
        <w:t>מורה</w:t>
      </w:r>
      <w:r w:rsidRPr="00277975">
        <w:rPr>
          <w:rFonts w:cs="Guttman Keren"/>
          <w:b/>
          <w:bCs/>
          <w:sz w:val="28"/>
          <w:szCs w:val="28"/>
          <w:rtl/>
        </w:rPr>
        <w:t xml:space="preserve"> </w:t>
      </w:r>
      <w:r w:rsidRPr="00277975">
        <w:rPr>
          <w:rFonts w:cs="Guttman Keren" w:hint="eastAsia"/>
          <w:b/>
          <w:bCs/>
          <w:sz w:val="28"/>
          <w:szCs w:val="28"/>
          <w:rtl/>
        </w:rPr>
        <w:t>הנבוכים</w:t>
      </w:r>
      <w:r w:rsidRPr="00277975">
        <w:rPr>
          <w:rFonts w:cs="Guttman Keren"/>
          <w:b/>
          <w:bCs/>
          <w:sz w:val="28"/>
          <w:szCs w:val="28"/>
          <w:rtl/>
        </w:rPr>
        <w:t xml:space="preserve"> </w:t>
      </w:r>
      <w:r w:rsidRPr="00277975">
        <w:rPr>
          <w:rFonts w:cs="Guttman Keren" w:hint="eastAsia"/>
          <w:b/>
          <w:bCs/>
          <w:sz w:val="28"/>
          <w:szCs w:val="28"/>
          <w:rtl/>
        </w:rPr>
        <w:t>חלק</w:t>
      </w:r>
      <w:r w:rsidRPr="00277975">
        <w:rPr>
          <w:rFonts w:cs="Guttman Keren"/>
          <w:b/>
          <w:bCs/>
          <w:sz w:val="28"/>
          <w:szCs w:val="28"/>
          <w:rtl/>
        </w:rPr>
        <w:t xml:space="preserve"> </w:t>
      </w:r>
      <w:r w:rsidRPr="00277975">
        <w:rPr>
          <w:rFonts w:cs="Guttman Keren" w:hint="eastAsia"/>
          <w:b/>
          <w:bCs/>
          <w:sz w:val="28"/>
          <w:szCs w:val="28"/>
          <w:rtl/>
        </w:rPr>
        <w:t>שלישי</w:t>
      </w:r>
      <w:r w:rsidRPr="00277975">
        <w:rPr>
          <w:rFonts w:cs="Guttman Keren"/>
          <w:b/>
          <w:bCs/>
          <w:sz w:val="28"/>
          <w:szCs w:val="28"/>
          <w:rtl/>
        </w:rPr>
        <w:t xml:space="preserve"> </w:t>
      </w:r>
      <w:r w:rsidRPr="00277975">
        <w:rPr>
          <w:rFonts w:cs="Guttman Keren" w:hint="eastAsia"/>
          <w:b/>
          <w:bCs/>
          <w:sz w:val="28"/>
          <w:szCs w:val="28"/>
          <w:rtl/>
        </w:rPr>
        <w:t>פרק</w:t>
      </w:r>
      <w:r w:rsidRPr="00277975">
        <w:rPr>
          <w:rFonts w:cs="Guttman Keren"/>
          <w:b/>
          <w:bCs/>
          <w:sz w:val="28"/>
          <w:szCs w:val="28"/>
          <w:rtl/>
        </w:rPr>
        <w:t xml:space="preserve"> </w:t>
      </w:r>
      <w:r w:rsidRPr="00277975">
        <w:rPr>
          <w:rFonts w:cs="Guttman Keren" w:hint="eastAsia"/>
          <w:b/>
          <w:bCs/>
          <w:sz w:val="28"/>
          <w:szCs w:val="28"/>
          <w:rtl/>
        </w:rPr>
        <w:t>מה</w:t>
      </w:r>
    </w:p>
    <w:p w:rsidR="00CC1368" w:rsidRDefault="00CC1368" w:rsidP="00CC1368">
      <w:pPr>
        <w:autoSpaceDE w:val="0"/>
        <w:autoSpaceDN w:val="0"/>
        <w:adjustRightInd w:val="0"/>
        <w:spacing w:line="360" w:lineRule="auto"/>
        <w:jc w:val="both"/>
        <w:rPr>
          <w:rFonts w:cs="David" w:hint="cs"/>
          <w:sz w:val="24"/>
          <w:szCs w:val="24"/>
          <w:u w:val="single"/>
          <w:rtl/>
        </w:rPr>
      </w:pPr>
      <w:proofErr w:type="spellStart"/>
      <w:r w:rsidRPr="009A613B">
        <w:rPr>
          <w:rFonts w:cs="David" w:hint="eastAsia"/>
          <w:sz w:val="24"/>
          <w:szCs w:val="24"/>
          <w:rtl/>
        </w:rPr>
        <w:t>וצוה</w:t>
      </w:r>
      <w:proofErr w:type="spellEnd"/>
      <w:r w:rsidRPr="009A613B">
        <w:rPr>
          <w:rFonts w:cs="David"/>
          <w:sz w:val="24"/>
          <w:szCs w:val="24"/>
          <w:rtl/>
        </w:rPr>
        <w:t xml:space="preserve"> </w:t>
      </w:r>
      <w:r w:rsidRPr="009A613B">
        <w:rPr>
          <w:rFonts w:cs="David" w:hint="eastAsia"/>
          <w:sz w:val="24"/>
          <w:szCs w:val="24"/>
          <w:rtl/>
        </w:rPr>
        <w:t>להלביש</w:t>
      </w:r>
      <w:r w:rsidRPr="009A613B">
        <w:rPr>
          <w:rFonts w:cs="David"/>
          <w:sz w:val="24"/>
          <w:szCs w:val="24"/>
          <w:rtl/>
        </w:rPr>
        <w:t xml:space="preserve"> </w:t>
      </w:r>
      <w:proofErr w:type="spellStart"/>
      <w:r w:rsidRPr="009A613B">
        <w:rPr>
          <w:rFonts w:cs="David" w:hint="eastAsia"/>
          <w:sz w:val="24"/>
          <w:szCs w:val="24"/>
          <w:rtl/>
        </w:rPr>
        <w:t>הכהנים</w:t>
      </w:r>
      <w:proofErr w:type="spellEnd"/>
      <w:r w:rsidRPr="009A613B">
        <w:rPr>
          <w:rFonts w:cs="David"/>
          <w:sz w:val="24"/>
          <w:szCs w:val="24"/>
          <w:rtl/>
        </w:rPr>
        <w:t xml:space="preserve"> </w:t>
      </w:r>
      <w:r w:rsidRPr="009A613B">
        <w:rPr>
          <w:rFonts w:cs="David" w:hint="eastAsia"/>
          <w:sz w:val="24"/>
          <w:szCs w:val="24"/>
          <w:rtl/>
        </w:rPr>
        <w:t>בגדים</w:t>
      </w:r>
      <w:r w:rsidRPr="009A613B">
        <w:rPr>
          <w:rFonts w:cs="David"/>
          <w:sz w:val="24"/>
          <w:szCs w:val="24"/>
          <w:rtl/>
        </w:rPr>
        <w:t xml:space="preserve"> </w:t>
      </w:r>
      <w:r w:rsidRPr="009A613B">
        <w:rPr>
          <w:rFonts w:cs="David" w:hint="eastAsia"/>
          <w:sz w:val="24"/>
          <w:szCs w:val="24"/>
          <w:rtl/>
        </w:rPr>
        <w:t>נאים</w:t>
      </w:r>
      <w:r w:rsidRPr="009A613B">
        <w:rPr>
          <w:rFonts w:cs="David"/>
          <w:sz w:val="24"/>
          <w:szCs w:val="24"/>
          <w:rtl/>
        </w:rPr>
        <w:t xml:space="preserve"> </w:t>
      </w:r>
      <w:r w:rsidRPr="009A613B">
        <w:rPr>
          <w:rFonts w:cs="David" w:hint="eastAsia"/>
          <w:sz w:val="24"/>
          <w:szCs w:val="24"/>
          <w:rtl/>
        </w:rPr>
        <w:t>ומלבושים</w:t>
      </w:r>
      <w:r w:rsidRPr="009A613B">
        <w:rPr>
          <w:rFonts w:cs="David"/>
          <w:sz w:val="24"/>
          <w:szCs w:val="24"/>
          <w:rtl/>
        </w:rPr>
        <w:t xml:space="preserve"> </w:t>
      </w:r>
      <w:r w:rsidRPr="009A613B">
        <w:rPr>
          <w:rFonts w:cs="David" w:hint="eastAsia"/>
          <w:sz w:val="24"/>
          <w:szCs w:val="24"/>
          <w:rtl/>
        </w:rPr>
        <w:t>יפים</w:t>
      </w:r>
      <w:r w:rsidRPr="009A613B">
        <w:rPr>
          <w:rFonts w:cs="David"/>
          <w:sz w:val="24"/>
          <w:szCs w:val="24"/>
          <w:rtl/>
        </w:rPr>
        <w:t xml:space="preserve"> </w:t>
      </w:r>
      <w:r w:rsidRPr="009A613B">
        <w:rPr>
          <w:rFonts w:cs="David" w:hint="eastAsia"/>
          <w:sz w:val="24"/>
          <w:szCs w:val="24"/>
          <w:rtl/>
        </w:rPr>
        <w:t>וטובים</w:t>
      </w:r>
      <w:r w:rsidRPr="009A613B">
        <w:rPr>
          <w:rFonts w:cs="David"/>
          <w:sz w:val="24"/>
          <w:szCs w:val="24"/>
          <w:rtl/>
        </w:rPr>
        <w:t xml:space="preserve"> </w:t>
      </w:r>
      <w:r w:rsidRPr="009A613B">
        <w:rPr>
          <w:rFonts w:cs="David" w:hint="eastAsia"/>
          <w:sz w:val="24"/>
          <w:szCs w:val="24"/>
          <w:rtl/>
        </w:rPr>
        <w:t>בגדי</w:t>
      </w:r>
      <w:r w:rsidRPr="009A613B">
        <w:rPr>
          <w:rFonts w:cs="David"/>
          <w:sz w:val="24"/>
          <w:szCs w:val="24"/>
          <w:rtl/>
        </w:rPr>
        <w:t xml:space="preserve"> </w:t>
      </w:r>
      <w:r w:rsidRPr="009A613B">
        <w:rPr>
          <w:rFonts w:cs="David" w:hint="eastAsia"/>
          <w:sz w:val="24"/>
          <w:szCs w:val="24"/>
          <w:rtl/>
        </w:rPr>
        <w:t>קדש</w:t>
      </w:r>
      <w:r w:rsidRPr="009A613B">
        <w:rPr>
          <w:rFonts w:cs="David"/>
          <w:sz w:val="24"/>
          <w:szCs w:val="24"/>
          <w:rtl/>
        </w:rPr>
        <w:t xml:space="preserve"> </w:t>
      </w:r>
      <w:r w:rsidRPr="009A613B">
        <w:rPr>
          <w:rFonts w:cs="David" w:hint="eastAsia"/>
          <w:sz w:val="24"/>
          <w:szCs w:val="24"/>
          <w:rtl/>
        </w:rPr>
        <w:t>לכבוד</w:t>
      </w:r>
      <w:r w:rsidRPr="009A613B">
        <w:rPr>
          <w:rFonts w:cs="David"/>
          <w:sz w:val="24"/>
          <w:szCs w:val="24"/>
          <w:rtl/>
        </w:rPr>
        <w:t xml:space="preserve"> </w:t>
      </w:r>
      <w:r w:rsidRPr="009A613B">
        <w:rPr>
          <w:rFonts w:cs="David" w:hint="eastAsia"/>
          <w:sz w:val="24"/>
          <w:szCs w:val="24"/>
          <w:rtl/>
        </w:rPr>
        <w:t>ולתפארת</w:t>
      </w:r>
      <w:r w:rsidRPr="009A613B">
        <w:rPr>
          <w:rFonts w:cs="David"/>
          <w:sz w:val="24"/>
          <w:szCs w:val="24"/>
          <w:rtl/>
        </w:rPr>
        <w:t xml:space="preserve">, </w:t>
      </w:r>
      <w:r w:rsidRPr="009A613B">
        <w:rPr>
          <w:rFonts w:cs="David" w:hint="eastAsia"/>
          <w:sz w:val="24"/>
          <w:szCs w:val="24"/>
          <w:rtl/>
        </w:rPr>
        <w:t>ושלא</w:t>
      </w:r>
      <w:r w:rsidRPr="009A613B">
        <w:rPr>
          <w:rFonts w:cs="David"/>
          <w:sz w:val="24"/>
          <w:szCs w:val="24"/>
          <w:rtl/>
        </w:rPr>
        <w:t xml:space="preserve"> </w:t>
      </w:r>
      <w:r w:rsidRPr="009A613B">
        <w:rPr>
          <w:rFonts w:cs="David" w:hint="eastAsia"/>
          <w:sz w:val="24"/>
          <w:szCs w:val="24"/>
          <w:rtl/>
        </w:rPr>
        <w:t>ישמש</w:t>
      </w:r>
      <w:r w:rsidRPr="009A613B">
        <w:rPr>
          <w:rFonts w:cs="David"/>
          <w:sz w:val="24"/>
          <w:szCs w:val="24"/>
          <w:rtl/>
        </w:rPr>
        <w:t xml:space="preserve"> </w:t>
      </w:r>
      <w:r w:rsidRPr="009A613B">
        <w:rPr>
          <w:rFonts w:cs="David" w:hint="eastAsia"/>
          <w:sz w:val="24"/>
          <w:szCs w:val="24"/>
          <w:rtl/>
        </w:rPr>
        <w:t>בעבודה</w:t>
      </w:r>
      <w:r w:rsidRPr="009A613B">
        <w:rPr>
          <w:rFonts w:cs="David"/>
          <w:sz w:val="24"/>
          <w:szCs w:val="24"/>
          <w:rtl/>
        </w:rPr>
        <w:t xml:space="preserve"> </w:t>
      </w:r>
      <w:r w:rsidRPr="009A613B">
        <w:rPr>
          <w:rFonts w:cs="David" w:hint="eastAsia"/>
          <w:sz w:val="24"/>
          <w:szCs w:val="24"/>
          <w:rtl/>
        </w:rPr>
        <w:t>בעל</w:t>
      </w:r>
      <w:r w:rsidRPr="009A613B">
        <w:rPr>
          <w:rFonts w:cs="David"/>
          <w:sz w:val="24"/>
          <w:szCs w:val="24"/>
          <w:rtl/>
        </w:rPr>
        <w:t xml:space="preserve"> </w:t>
      </w:r>
      <w:r w:rsidRPr="009A613B">
        <w:rPr>
          <w:rFonts w:cs="David" w:hint="eastAsia"/>
          <w:sz w:val="24"/>
          <w:szCs w:val="24"/>
          <w:rtl/>
        </w:rPr>
        <w:t>מום</w:t>
      </w:r>
      <w:r w:rsidRPr="009A613B">
        <w:rPr>
          <w:rFonts w:cs="David"/>
          <w:sz w:val="24"/>
          <w:szCs w:val="24"/>
          <w:rtl/>
        </w:rPr>
        <w:t xml:space="preserve">, </w:t>
      </w:r>
      <w:r w:rsidRPr="009A613B">
        <w:rPr>
          <w:rFonts w:cs="David" w:hint="eastAsia"/>
          <w:sz w:val="24"/>
          <w:szCs w:val="24"/>
          <w:rtl/>
        </w:rPr>
        <w:t>ולא</w:t>
      </w:r>
      <w:r w:rsidRPr="009A613B">
        <w:rPr>
          <w:rFonts w:cs="David"/>
          <w:sz w:val="24"/>
          <w:szCs w:val="24"/>
          <w:rtl/>
        </w:rPr>
        <w:t xml:space="preserve"> </w:t>
      </w:r>
      <w:r w:rsidRPr="009A613B">
        <w:rPr>
          <w:rFonts w:cs="David" w:hint="eastAsia"/>
          <w:sz w:val="24"/>
          <w:szCs w:val="24"/>
          <w:rtl/>
        </w:rPr>
        <w:t>בעל</w:t>
      </w:r>
      <w:r w:rsidRPr="009A613B">
        <w:rPr>
          <w:rFonts w:cs="David"/>
          <w:sz w:val="24"/>
          <w:szCs w:val="24"/>
          <w:rtl/>
        </w:rPr>
        <w:t xml:space="preserve"> </w:t>
      </w:r>
      <w:r w:rsidRPr="009A613B">
        <w:rPr>
          <w:rFonts w:cs="David" w:hint="eastAsia"/>
          <w:sz w:val="24"/>
          <w:szCs w:val="24"/>
          <w:rtl/>
        </w:rPr>
        <w:t>מום</w:t>
      </w:r>
      <w:r w:rsidRPr="009A613B">
        <w:rPr>
          <w:rFonts w:cs="David"/>
          <w:sz w:val="24"/>
          <w:szCs w:val="24"/>
          <w:rtl/>
        </w:rPr>
        <w:t xml:space="preserve"> </w:t>
      </w:r>
      <w:r w:rsidRPr="009A613B">
        <w:rPr>
          <w:rFonts w:cs="David" w:hint="eastAsia"/>
          <w:sz w:val="24"/>
          <w:szCs w:val="24"/>
          <w:rtl/>
        </w:rPr>
        <w:t>לבד</w:t>
      </w:r>
      <w:r w:rsidRPr="009A613B">
        <w:rPr>
          <w:rFonts w:cs="David"/>
          <w:sz w:val="24"/>
          <w:szCs w:val="24"/>
          <w:rtl/>
        </w:rPr>
        <w:t xml:space="preserve"> </w:t>
      </w:r>
      <w:r w:rsidRPr="009A613B">
        <w:rPr>
          <w:rFonts w:cs="David" w:hint="eastAsia"/>
          <w:sz w:val="24"/>
          <w:szCs w:val="24"/>
          <w:rtl/>
        </w:rPr>
        <w:t>אלא</w:t>
      </w:r>
      <w:r w:rsidRPr="009A613B">
        <w:rPr>
          <w:rFonts w:cs="David"/>
          <w:sz w:val="24"/>
          <w:szCs w:val="24"/>
          <w:rtl/>
        </w:rPr>
        <w:t xml:space="preserve"> </w:t>
      </w:r>
      <w:r w:rsidRPr="009A613B">
        <w:rPr>
          <w:rFonts w:cs="David" w:hint="eastAsia"/>
          <w:sz w:val="24"/>
          <w:szCs w:val="24"/>
          <w:rtl/>
        </w:rPr>
        <w:t>הכעורים</w:t>
      </w:r>
      <w:r w:rsidRPr="009A613B">
        <w:rPr>
          <w:rFonts w:cs="David"/>
          <w:sz w:val="24"/>
          <w:szCs w:val="24"/>
          <w:rtl/>
        </w:rPr>
        <w:t xml:space="preserve"> </w:t>
      </w:r>
      <w:r w:rsidRPr="009A613B">
        <w:rPr>
          <w:rFonts w:cs="David" w:hint="eastAsia"/>
          <w:sz w:val="24"/>
          <w:szCs w:val="24"/>
          <w:rtl/>
        </w:rPr>
        <w:t>ג</w:t>
      </w:r>
      <w:r w:rsidRPr="009A613B">
        <w:rPr>
          <w:rFonts w:cs="David"/>
          <w:sz w:val="24"/>
          <w:szCs w:val="24"/>
          <w:rtl/>
        </w:rPr>
        <w:t>"</w:t>
      </w:r>
      <w:r w:rsidRPr="009A613B">
        <w:rPr>
          <w:rFonts w:cs="David" w:hint="eastAsia"/>
          <w:sz w:val="24"/>
          <w:szCs w:val="24"/>
          <w:rtl/>
        </w:rPr>
        <w:t>כ</w:t>
      </w:r>
      <w:r w:rsidRPr="009A613B">
        <w:rPr>
          <w:rFonts w:cs="David"/>
          <w:sz w:val="24"/>
          <w:szCs w:val="24"/>
          <w:rtl/>
        </w:rPr>
        <w:t xml:space="preserve"> </w:t>
      </w:r>
      <w:r w:rsidRPr="009A613B">
        <w:rPr>
          <w:rFonts w:cs="David" w:hint="eastAsia"/>
          <w:sz w:val="24"/>
          <w:szCs w:val="24"/>
          <w:rtl/>
        </w:rPr>
        <w:t>פוסלים</w:t>
      </w:r>
      <w:r w:rsidRPr="009A613B">
        <w:rPr>
          <w:rFonts w:cs="David"/>
          <w:sz w:val="24"/>
          <w:szCs w:val="24"/>
          <w:rtl/>
        </w:rPr>
        <w:t xml:space="preserve"> </w:t>
      </w:r>
      <w:proofErr w:type="spellStart"/>
      <w:r w:rsidRPr="009A613B">
        <w:rPr>
          <w:rFonts w:cs="David" w:hint="eastAsia"/>
          <w:sz w:val="24"/>
          <w:szCs w:val="24"/>
          <w:rtl/>
        </w:rPr>
        <w:t>בכהנים</w:t>
      </w:r>
      <w:proofErr w:type="spellEnd"/>
      <w:r w:rsidRPr="009A613B">
        <w:rPr>
          <w:rFonts w:cs="David"/>
          <w:sz w:val="24"/>
          <w:szCs w:val="24"/>
          <w:rtl/>
        </w:rPr>
        <w:t xml:space="preserve"> </w:t>
      </w:r>
      <w:r w:rsidRPr="009A613B">
        <w:rPr>
          <w:rFonts w:cs="David" w:hint="eastAsia"/>
          <w:sz w:val="24"/>
          <w:szCs w:val="24"/>
          <w:rtl/>
        </w:rPr>
        <w:t>כמו</w:t>
      </w:r>
      <w:r w:rsidRPr="009A613B">
        <w:rPr>
          <w:rFonts w:cs="David"/>
          <w:sz w:val="24"/>
          <w:szCs w:val="24"/>
          <w:rtl/>
        </w:rPr>
        <w:t xml:space="preserve"> </w:t>
      </w:r>
      <w:r w:rsidRPr="009A613B">
        <w:rPr>
          <w:rFonts w:cs="David" w:hint="eastAsia"/>
          <w:sz w:val="24"/>
          <w:szCs w:val="24"/>
          <w:rtl/>
        </w:rPr>
        <w:t>שהתבאר</w:t>
      </w:r>
      <w:r w:rsidRPr="009A613B">
        <w:rPr>
          <w:rFonts w:cs="David"/>
          <w:sz w:val="24"/>
          <w:szCs w:val="24"/>
          <w:rtl/>
        </w:rPr>
        <w:t xml:space="preserve"> </w:t>
      </w:r>
      <w:r w:rsidRPr="009A613B">
        <w:rPr>
          <w:rFonts w:cs="David" w:hint="eastAsia"/>
          <w:sz w:val="24"/>
          <w:szCs w:val="24"/>
          <w:rtl/>
        </w:rPr>
        <w:t>בתלמוד</w:t>
      </w:r>
      <w:r w:rsidRPr="009A613B">
        <w:rPr>
          <w:rFonts w:cs="David"/>
          <w:sz w:val="24"/>
          <w:szCs w:val="24"/>
          <w:rtl/>
        </w:rPr>
        <w:t xml:space="preserve"> </w:t>
      </w:r>
      <w:r w:rsidRPr="009A613B">
        <w:rPr>
          <w:rFonts w:cs="David" w:hint="eastAsia"/>
          <w:sz w:val="24"/>
          <w:szCs w:val="24"/>
          <w:rtl/>
        </w:rPr>
        <w:t>זאת</w:t>
      </w:r>
      <w:r w:rsidRPr="009A613B">
        <w:rPr>
          <w:rFonts w:cs="David"/>
          <w:sz w:val="24"/>
          <w:szCs w:val="24"/>
          <w:rtl/>
        </w:rPr>
        <w:t xml:space="preserve"> </w:t>
      </w:r>
      <w:proofErr w:type="spellStart"/>
      <w:r w:rsidRPr="009A613B">
        <w:rPr>
          <w:rFonts w:cs="David" w:hint="eastAsia"/>
          <w:sz w:val="24"/>
          <w:szCs w:val="24"/>
          <w:rtl/>
        </w:rPr>
        <w:t>המצוה</w:t>
      </w:r>
      <w:proofErr w:type="spellEnd"/>
      <w:r w:rsidRPr="009A613B">
        <w:rPr>
          <w:rFonts w:cs="David"/>
          <w:sz w:val="24"/>
          <w:szCs w:val="24"/>
          <w:rtl/>
        </w:rPr>
        <w:t xml:space="preserve">, </w:t>
      </w:r>
      <w:r w:rsidRPr="009A613B">
        <w:rPr>
          <w:rFonts w:cs="David" w:hint="eastAsia"/>
          <w:sz w:val="24"/>
          <w:szCs w:val="24"/>
          <w:rtl/>
        </w:rPr>
        <w:t>ומפני</w:t>
      </w:r>
      <w:r w:rsidRPr="009A613B">
        <w:rPr>
          <w:rFonts w:cs="David"/>
          <w:sz w:val="24"/>
          <w:szCs w:val="24"/>
          <w:rtl/>
        </w:rPr>
        <w:t xml:space="preserve"> </w:t>
      </w:r>
      <w:r w:rsidRPr="009A613B">
        <w:rPr>
          <w:rFonts w:cs="David" w:hint="eastAsia"/>
          <w:sz w:val="24"/>
          <w:szCs w:val="24"/>
          <w:rtl/>
        </w:rPr>
        <w:t>שההמון</w:t>
      </w:r>
      <w:r w:rsidRPr="009A613B">
        <w:rPr>
          <w:rFonts w:cs="David"/>
          <w:sz w:val="24"/>
          <w:szCs w:val="24"/>
          <w:rtl/>
        </w:rPr>
        <w:t xml:space="preserve"> </w:t>
      </w:r>
      <w:r w:rsidRPr="009A613B">
        <w:rPr>
          <w:rFonts w:cs="David" w:hint="eastAsia"/>
          <w:sz w:val="24"/>
          <w:szCs w:val="24"/>
          <w:rtl/>
        </w:rPr>
        <w:t>לא</w:t>
      </w:r>
      <w:r w:rsidRPr="009A613B">
        <w:rPr>
          <w:rFonts w:cs="David"/>
          <w:sz w:val="24"/>
          <w:szCs w:val="24"/>
          <w:rtl/>
        </w:rPr>
        <w:t xml:space="preserve"> </w:t>
      </w:r>
      <w:r w:rsidRPr="009A613B">
        <w:rPr>
          <w:rFonts w:cs="David" w:hint="eastAsia"/>
          <w:sz w:val="24"/>
          <w:szCs w:val="24"/>
          <w:rtl/>
        </w:rPr>
        <w:t>יגדל</w:t>
      </w:r>
      <w:r w:rsidRPr="009A613B">
        <w:rPr>
          <w:rFonts w:cs="David"/>
          <w:sz w:val="24"/>
          <w:szCs w:val="24"/>
          <w:rtl/>
        </w:rPr>
        <w:t xml:space="preserve"> </w:t>
      </w:r>
      <w:r w:rsidRPr="009A613B">
        <w:rPr>
          <w:rFonts w:cs="David" w:hint="eastAsia"/>
          <w:sz w:val="24"/>
          <w:szCs w:val="24"/>
          <w:rtl/>
        </w:rPr>
        <w:t>אדם</w:t>
      </w:r>
      <w:r w:rsidRPr="009A613B">
        <w:rPr>
          <w:rFonts w:cs="David"/>
          <w:sz w:val="24"/>
          <w:szCs w:val="24"/>
          <w:rtl/>
        </w:rPr>
        <w:t xml:space="preserve"> </w:t>
      </w:r>
      <w:r w:rsidRPr="009A613B">
        <w:rPr>
          <w:rFonts w:cs="David" w:hint="eastAsia"/>
          <w:sz w:val="24"/>
          <w:szCs w:val="24"/>
          <w:rtl/>
        </w:rPr>
        <w:t>אצלם</w:t>
      </w:r>
      <w:r w:rsidRPr="009A613B">
        <w:rPr>
          <w:rFonts w:cs="David"/>
          <w:sz w:val="24"/>
          <w:szCs w:val="24"/>
          <w:rtl/>
        </w:rPr>
        <w:t xml:space="preserve"> </w:t>
      </w:r>
      <w:r w:rsidRPr="009A613B">
        <w:rPr>
          <w:rFonts w:cs="David" w:hint="eastAsia"/>
          <w:sz w:val="24"/>
          <w:szCs w:val="24"/>
          <w:rtl/>
        </w:rPr>
        <w:t>בצורתו</w:t>
      </w:r>
      <w:r w:rsidRPr="009A613B">
        <w:rPr>
          <w:rFonts w:cs="David"/>
          <w:sz w:val="24"/>
          <w:szCs w:val="24"/>
          <w:rtl/>
        </w:rPr>
        <w:t xml:space="preserve"> </w:t>
      </w:r>
      <w:r w:rsidRPr="009A613B">
        <w:rPr>
          <w:rFonts w:cs="David" w:hint="eastAsia"/>
          <w:sz w:val="24"/>
          <w:szCs w:val="24"/>
          <w:rtl/>
        </w:rPr>
        <w:t>האמתית</w:t>
      </w:r>
      <w:r w:rsidRPr="009A613B">
        <w:rPr>
          <w:rFonts w:cs="David"/>
          <w:sz w:val="24"/>
          <w:szCs w:val="24"/>
          <w:rtl/>
        </w:rPr>
        <w:t xml:space="preserve"> </w:t>
      </w:r>
      <w:r w:rsidRPr="009A613B">
        <w:rPr>
          <w:rFonts w:cs="David" w:hint="eastAsia"/>
          <w:sz w:val="24"/>
          <w:szCs w:val="24"/>
          <w:rtl/>
        </w:rPr>
        <w:t>אלא</w:t>
      </w:r>
      <w:r w:rsidRPr="009A613B">
        <w:rPr>
          <w:rFonts w:cs="David"/>
          <w:sz w:val="24"/>
          <w:szCs w:val="24"/>
          <w:rtl/>
        </w:rPr>
        <w:t xml:space="preserve"> </w:t>
      </w:r>
      <w:r w:rsidRPr="009A613B">
        <w:rPr>
          <w:rFonts w:cs="David" w:hint="eastAsia"/>
          <w:sz w:val="24"/>
          <w:szCs w:val="24"/>
          <w:rtl/>
        </w:rPr>
        <w:t>בשלמות</w:t>
      </w:r>
      <w:r w:rsidRPr="009A613B">
        <w:rPr>
          <w:rFonts w:cs="David"/>
          <w:sz w:val="24"/>
          <w:szCs w:val="24"/>
          <w:rtl/>
        </w:rPr>
        <w:t xml:space="preserve"> </w:t>
      </w:r>
      <w:r w:rsidRPr="009A613B">
        <w:rPr>
          <w:rFonts w:cs="David" w:hint="eastAsia"/>
          <w:sz w:val="24"/>
          <w:szCs w:val="24"/>
          <w:rtl/>
        </w:rPr>
        <w:t>איבריו</w:t>
      </w:r>
      <w:r w:rsidRPr="009A613B">
        <w:rPr>
          <w:rFonts w:cs="David"/>
          <w:sz w:val="24"/>
          <w:szCs w:val="24"/>
          <w:rtl/>
        </w:rPr>
        <w:t xml:space="preserve"> </w:t>
      </w:r>
      <w:r w:rsidRPr="009A613B">
        <w:rPr>
          <w:rFonts w:cs="David" w:hint="eastAsia"/>
          <w:sz w:val="24"/>
          <w:szCs w:val="24"/>
          <w:rtl/>
        </w:rPr>
        <w:t>ויופי</w:t>
      </w:r>
      <w:r w:rsidRPr="009A613B">
        <w:rPr>
          <w:rFonts w:cs="David"/>
          <w:sz w:val="24"/>
          <w:szCs w:val="24"/>
          <w:rtl/>
        </w:rPr>
        <w:t xml:space="preserve"> </w:t>
      </w:r>
      <w:r w:rsidRPr="009A613B">
        <w:rPr>
          <w:rFonts w:cs="David" w:hint="eastAsia"/>
          <w:sz w:val="24"/>
          <w:szCs w:val="24"/>
          <w:rtl/>
        </w:rPr>
        <w:t>בגדיו</w:t>
      </w:r>
      <w:r w:rsidRPr="009A613B">
        <w:rPr>
          <w:rFonts w:cs="David"/>
          <w:sz w:val="24"/>
          <w:szCs w:val="24"/>
          <w:rtl/>
        </w:rPr>
        <w:t xml:space="preserve">, </w:t>
      </w:r>
      <w:r w:rsidRPr="009A613B">
        <w:rPr>
          <w:rFonts w:cs="David" w:hint="eastAsia"/>
          <w:sz w:val="24"/>
          <w:szCs w:val="24"/>
          <w:rtl/>
        </w:rPr>
        <w:t>והמכוון</w:t>
      </w:r>
      <w:r w:rsidRPr="009A613B">
        <w:rPr>
          <w:rFonts w:cs="David"/>
          <w:sz w:val="24"/>
          <w:szCs w:val="24"/>
          <w:rtl/>
        </w:rPr>
        <w:t xml:space="preserve"> </w:t>
      </w:r>
      <w:r w:rsidRPr="009A613B">
        <w:rPr>
          <w:rFonts w:cs="David" w:hint="eastAsia"/>
          <w:sz w:val="24"/>
          <w:szCs w:val="24"/>
          <w:rtl/>
        </w:rPr>
        <w:t>שתהיה</w:t>
      </w:r>
      <w:r w:rsidRPr="009A613B">
        <w:rPr>
          <w:rFonts w:cs="David"/>
          <w:sz w:val="24"/>
          <w:szCs w:val="24"/>
          <w:rtl/>
        </w:rPr>
        <w:t xml:space="preserve"> </w:t>
      </w:r>
      <w:r w:rsidRPr="009A613B">
        <w:rPr>
          <w:rFonts w:cs="David" w:hint="eastAsia"/>
          <w:sz w:val="24"/>
          <w:szCs w:val="24"/>
          <w:rtl/>
        </w:rPr>
        <w:t>לבית</w:t>
      </w:r>
      <w:r w:rsidRPr="009A613B">
        <w:rPr>
          <w:rFonts w:cs="David"/>
          <w:sz w:val="24"/>
          <w:szCs w:val="24"/>
          <w:rtl/>
        </w:rPr>
        <w:t xml:space="preserve"> </w:t>
      </w:r>
      <w:r w:rsidRPr="009A613B">
        <w:rPr>
          <w:rFonts w:cs="David" w:hint="eastAsia"/>
          <w:sz w:val="24"/>
          <w:szCs w:val="24"/>
          <w:rtl/>
        </w:rPr>
        <w:t>גדולה</w:t>
      </w:r>
      <w:r w:rsidRPr="009A613B">
        <w:rPr>
          <w:rFonts w:cs="David"/>
          <w:sz w:val="24"/>
          <w:szCs w:val="24"/>
          <w:rtl/>
        </w:rPr>
        <w:t xml:space="preserve"> </w:t>
      </w:r>
      <w:r w:rsidRPr="009A613B">
        <w:rPr>
          <w:rFonts w:cs="David" w:hint="eastAsia"/>
          <w:sz w:val="24"/>
          <w:szCs w:val="24"/>
          <w:rtl/>
        </w:rPr>
        <w:t>ותפארת</w:t>
      </w:r>
      <w:r w:rsidRPr="009A613B">
        <w:rPr>
          <w:rFonts w:cs="David"/>
          <w:sz w:val="24"/>
          <w:szCs w:val="24"/>
          <w:rtl/>
        </w:rPr>
        <w:t xml:space="preserve"> </w:t>
      </w:r>
      <w:r w:rsidRPr="009A613B">
        <w:rPr>
          <w:rFonts w:cs="David" w:hint="eastAsia"/>
          <w:sz w:val="24"/>
          <w:szCs w:val="24"/>
          <w:rtl/>
        </w:rPr>
        <w:t>אצל</w:t>
      </w:r>
      <w:r w:rsidRPr="009A613B">
        <w:rPr>
          <w:rFonts w:cs="David"/>
          <w:sz w:val="24"/>
          <w:szCs w:val="24"/>
          <w:rtl/>
        </w:rPr>
        <w:t xml:space="preserve"> </w:t>
      </w:r>
      <w:proofErr w:type="spellStart"/>
      <w:r w:rsidRPr="009A613B">
        <w:rPr>
          <w:rFonts w:cs="David" w:hint="eastAsia"/>
          <w:sz w:val="24"/>
          <w:szCs w:val="24"/>
          <w:u w:val="single"/>
          <w:rtl/>
        </w:rPr>
        <w:t>הכל</w:t>
      </w:r>
      <w:proofErr w:type="spellEnd"/>
      <w:r w:rsidRPr="009A613B">
        <w:rPr>
          <w:rFonts w:cs="David" w:hint="cs"/>
          <w:sz w:val="24"/>
          <w:szCs w:val="24"/>
          <w:u w:val="single"/>
          <w:rtl/>
        </w:rPr>
        <w:t>.</w:t>
      </w:r>
    </w:p>
    <w:p w:rsidR="00CC1368" w:rsidRDefault="00CC1368" w:rsidP="00CC1368">
      <w:pPr>
        <w:autoSpaceDE w:val="0"/>
        <w:autoSpaceDN w:val="0"/>
        <w:adjustRightInd w:val="0"/>
        <w:spacing w:line="360" w:lineRule="auto"/>
        <w:jc w:val="both"/>
        <w:rPr>
          <w:rFonts w:cs="David" w:hint="cs"/>
          <w:sz w:val="24"/>
          <w:szCs w:val="24"/>
          <w:u w:val="single"/>
          <w:rtl/>
        </w:rPr>
      </w:pPr>
    </w:p>
    <w:p w:rsidR="00CC1368" w:rsidRDefault="00CC1368" w:rsidP="00CC1368">
      <w:pPr>
        <w:autoSpaceDE w:val="0"/>
        <w:autoSpaceDN w:val="0"/>
        <w:adjustRightInd w:val="0"/>
        <w:spacing w:line="360" w:lineRule="auto"/>
        <w:jc w:val="both"/>
        <w:rPr>
          <w:rFonts w:cs="David" w:hint="cs"/>
          <w:sz w:val="24"/>
          <w:szCs w:val="24"/>
          <w:u w:val="single"/>
          <w:rtl/>
        </w:rPr>
      </w:pPr>
    </w:p>
    <w:p w:rsidR="00CC1368" w:rsidRPr="009A613B" w:rsidRDefault="00CC1368" w:rsidP="00CC1368">
      <w:pPr>
        <w:autoSpaceDE w:val="0"/>
        <w:autoSpaceDN w:val="0"/>
        <w:adjustRightInd w:val="0"/>
        <w:spacing w:line="360" w:lineRule="auto"/>
        <w:jc w:val="both"/>
        <w:rPr>
          <w:rFonts w:cs="David" w:hint="cs"/>
          <w:sz w:val="24"/>
          <w:szCs w:val="24"/>
          <w:u w:val="single"/>
          <w:rtl/>
        </w:rPr>
      </w:pPr>
    </w:p>
    <w:p w:rsidR="00CC1368" w:rsidRPr="009A613B" w:rsidRDefault="00CC1368" w:rsidP="00CC1368">
      <w:pPr>
        <w:spacing w:line="360" w:lineRule="auto"/>
        <w:jc w:val="both"/>
        <w:rPr>
          <w:rFonts w:cs="David" w:hint="cs"/>
          <w:sz w:val="24"/>
          <w:szCs w:val="24"/>
          <w:u w:val="single"/>
          <w:rtl/>
        </w:rPr>
      </w:pPr>
    </w:p>
    <w:p w:rsidR="00CC1368" w:rsidRDefault="00CC1368" w:rsidP="00CC1368">
      <w:pPr>
        <w:spacing w:line="360" w:lineRule="auto"/>
        <w:jc w:val="both"/>
        <w:rPr>
          <w:rFonts w:cs="David" w:hint="cs"/>
          <w:b/>
          <w:bCs/>
          <w:sz w:val="24"/>
          <w:szCs w:val="24"/>
          <w:rtl/>
        </w:rPr>
      </w:pPr>
      <w:r w:rsidRPr="00CC1368">
        <w:rPr>
          <w:rFonts w:cs="David" w:hint="cs"/>
          <w:b/>
          <w:bCs/>
          <w:sz w:val="24"/>
          <w:szCs w:val="24"/>
          <w:rtl/>
        </w:rPr>
        <w:t xml:space="preserve">ג. בדברים שלפנייך, מועלית הצעה לראות את הציוויים השונים הקשורים בקדושת </w:t>
      </w:r>
      <w:proofErr w:type="spellStart"/>
      <w:r w:rsidRPr="00CC1368">
        <w:rPr>
          <w:rFonts w:cs="David" w:hint="cs"/>
          <w:b/>
          <w:bCs/>
          <w:sz w:val="24"/>
          <w:szCs w:val="24"/>
          <w:rtl/>
        </w:rPr>
        <w:t>הכהנים</w:t>
      </w:r>
      <w:proofErr w:type="spellEnd"/>
      <w:r w:rsidRPr="00CC1368">
        <w:rPr>
          <w:rFonts w:cs="David" w:hint="cs"/>
          <w:b/>
          <w:bCs/>
          <w:sz w:val="24"/>
          <w:szCs w:val="24"/>
          <w:rtl/>
        </w:rPr>
        <w:t xml:space="preserve"> כ"מסלול אחר בעבודת ה'". קראי את הדברים וכתבי: איזו תחושה כלפי המציאות אמורה להשרות עלינו קדושתם המיוחדת של </w:t>
      </w:r>
      <w:proofErr w:type="spellStart"/>
      <w:r w:rsidRPr="00CC1368">
        <w:rPr>
          <w:rFonts w:cs="David" w:hint="cs"/>
          <w:b/>
          <w:bCs/>
          <w:sz w:val="24"/>
          <w:szCs w:val="24"/>
          <w:rtl/>
        </w:rPr>
        <w:t>הכהנים</w:t>
      </w:r>
      <w:proofErr w:type="spellEnd"/>
      <w:r w:rsidRPr="00CC1368">
        <w:rPr>
          <w:rFonts w:cs="David" w:hint="cs"/>
          <w:b/>
          <w:bCs/>
          <w:sz w:val="24"/>
          <w:szCs w:val="24"/>
          <w:rtl/>
        </w:rPr>
        <w:t>?</w:t>
      </w:r>
    </w:p>
    <w:p w:rsidR="00CC1368" w:rsidRPr="00CC1368" w:rsidRDefault="00CC1368" w:rsidP="00CC1368">
      <w:pPr>
        <w:spacing w:line="360" w:lineRule="auto"/>
        <w:jc w:val="both"/>
        <w:rPr>
          <w:rFonts w:cs="David" w:hint="cs"/>
          <w:b/>
          <w:bCs/>
          <w:sz w:val="24"/>
          <w:szCs w:val="24"/>
          <w:rtl/>
        </w:rPr>
      </w:pPr>
    </w:p>
    <w:p w:rsidR="00CC1368" w:rsidRPr="008D1F44" w:rsidRDefault="00CC1368" w:rsidP="00CC1368">
      <w:pPr>
        <w:spacing w:line="360" w:lineRule="auto"/>
        <w:jc w:val="both"/>
        <w:rPr>
          <w:rFonts w:cs="Guttman Keren" w:hint="cs"/>
          <w:b/>
          <w:bCs/>
          <w:rtl/>
        </w:rPr>
      </w:pPr>
      <w:r w:rsidRPr="00D93F6D">
        <w:rPr>
          <w:rFonts w:cs="Guttman Keren" w:hint="cs"/>
          <w:b/>
          <w:bCs/>
          <w:sz w:val="28"/>
          <w:szCs w:val="28"/>
          <w:rtl/>
        </w:rPr>
        <w:t xml:space="preserve">חיים לפני החטא- </w:t>
      </w:r>
      <w:r>
        <w:rPr>
          <w:rFonts w:cs="Guttman Keren" w:hint="cs"/>
          <w:b/>
          <w:bCs/>
          <w:sz w:val="28"/>
          <w:szCs w:val="28"/>
          <w:rtl/>
        </w:rPr>
        <w:t xml:space="preserve">ישראל אריאל, </w:t>
      </w:r>
      <w:r w:rsidRPr="008D1F44">
        <w:rPr>
          <w:rFonts w:cs="Guttman Keren" w:hint="cs"/>
          <w:b/>
          <w:bCs/>
          <w:rtl/>
        </w:rPr>
        <w:t>מקור ראשון (12/5/06)</w:t>
      </w:r>
    </w:p>
    <w:p w:rsidR="00CC1368" w:rsidRPr="009A613B" w:rsidRDefault="00CC1368" w:rsidP="00CC1368">
      <w:pPr>
        <w:pStyle w:val="ae"/>
        <w:spacing w:line="360" w:lineRule="auto"/>
        <w:rPr>
          <w:rFonts w:cs="David" w:hint="cs"/>
          <w:sz w:val="24"/>
          <w:szCs w:val="24"/>
          <w:rtl/>
        </w:rPr>
      </w:pPr>
      <w:r w:rsidRPr="009A613B">
        <w:rPr>
          <w:rFonts w:cs="David" w:hint="cs"/>
          <w:sz w:val="24"/>
          <w:szCs w:val="24"/>
          <w:rtl/>
        </w:rPr>
        <w:t xml:space="preserve">בפרשתנו נאסר על </w:t>
      </w:r>
      <w:proofErr w:type="spellStart"/>
      <w:r w:rsidRPr="009A613B">
        <w:rPr>
          <w:rFonts w:cs="David" w:hint="cs"/>
          <w:sz w:val="24"/>
          <w:szCs w:val="24"/>
          <w:rtl/>
        </w:rPr>
        <w:t>כהנים</w:t>
      </w:r>
      <w:proofErr w:type="spellEnd"/>
      <w:r w:rsidRPr="009A613B">
        <w:rPr>
          <w:rFonts w:cs="David" w:hint="cs"/>
          <w:sz w:val="24"/>
          <w:szCs w:val="24"/>
          <w:rtl/>
        </w:rPr>
        <w:t xml:space="preserve"> בעלי-מומים לעבוד במקדש. </w:t>
      </w:r>
      <w:proofErr w:type="spellStart"/>
      <w:r w:rsidRPr="009A613B">
        <w:rPr>
          <w:rFonts w:cs="David" w:hint="cs"/>
          <w:sz w:val="24"/>
          <w:szCs w:val="24"/>
          <w:rtl/>
        </w:rPr>
        <w:t>הכהנים</w:t>
      </w:r>
      <w:proofErr w:type="spellEnd"/>
      <w:r w:rsidRPr="009A613B">
        <w:rPr>
          <w:rFonts w:cs="David" w:hint="cs"/>
          <w:sz w:val="24"/>
          <w:szCs w:val="24"/>
          <w:rtl/>
        </w:rPr>
        <w:t xml:space="preserve"> משרתי המלך הם, ובמקדש – היכלו של המלך – </w:t>
      </w:r>
      <w:proofErr w:type="spellStart"/>
      <w:r w:rsidRPr="009A613B">
        <w:rPr>
          <w:rFonts w:cs="David" w:hint="cs"/>
          <w:sz w:val="24"/>
          <w:szCs w:val="24"/>
          <w:rtl/>
        </w:rPr>
        <w:t>הכל</w:t>
      </w:r>
      <w:proofErr w:type="spellEnd"/>
      <w:r w:rsidRPr="009A613B">
        <w:rPr>
          <w:rFonts w:cs="David" w:hint="cs"/>
          <w:sz w:val="24"/>
          <w:szCs w:val="24"/>
          <w:rtl/>
        </w:rPr>
        <w:t xml:space="preserve"> צריך להיראות מושלם ומוקפד (ואין לעבוד שם שתויי יין ומחוסרי בגדים וכו'). "אין לבוא אל שער המלך בלבוש שק", רק "עוז וחדוה במקומו".</w:t>
      </w:r>
      <w:r w:rsidRPr="009A613B">
        <w:rPr>
          <w:rFonts w:cs="David"/>
          <w:sz w:val="24"/>
          <w:szCs w:val="24"/>
          <w:rtl/>
        </w:rPr>
        <w:t xml:space="preserve"> </w:t>
      </w:r>
    </w:p>
    <w:p w:rsidR="00CC1368" w:rsidRPr="009A613B" w:rsidRDefault="00CC1368" w:rsidP="00CC1368">
      <w:pPr>
        <w:pStyle w:val="ae"/>
        <w:spacing w:line="360" w:lineRule="auto"/>
        <w:rPr>
          <w:rFonts w:cs="David" w:hint="cs"/>
          <w:sz w:val="24"/>
          <w:szCs w:val="24"/>
          <w:rtl/>
        </w:rPr>
      </w:pPr>
      <w:r w:rsidRPr="009A613B">
        <w:rPr>
          <w:rFonts w:cs="David" w:hint="cs"/>
          <w:sz w:val="24"/>
          <w:szCs w:val="24"/>
          <w:rtl/>
        </w:rPr>
        <w:t xml:space="preserve">ובאמת, מדוע כך נהוג בארמונו של מלך בשר ודם? האם ארמונו של מלך מלא יופי ושעשועים רק כדי לפנק את המלך ולתת לו מרגוע מעבודתו הקשה, או שמא כדי לפתות את הטובים והמוצלחים שבבני האדם להסכים ולעמוס עליהם את התפקיד הקשה של ניהול המדינה בראותם כי שכרו בצדו? נראה שאין זה העיקר, והסיבה האמתית היא אחרת: השלמות נועדה להשרות על המלך אוירה של יכולת והצלחה. מוטב שהמלך ירגיש כי מה שרוצים ניתן להשגה. אוירה כזו משרה בטחון ונותנת </w:t>
      </w:r>
      <w:proofErr w:type="spellStart"/>
      <w:r w:rsidRPr="009A613B">
        <w:rPr>
          <w:rFonts w:cs="David" w:hint="cs"/>
          <w:sz w:val="24"/>
          <w:szCs w:val="24"/>
          <w:rtl/>
        </w:rPr>
        <w:t>כח</w:t>
      </w:r>
      <w:proofErr w:type="spellEnd"/>
      <w:r w:rsidRPr="009A613B">
        <w:rPr>
          <w:rFonts w:cs="David" w:hint="cs"/>
          <w:sz w:val="24"/>
          <w:szCs w:val="24"/>
          <w:rtl/>
        </w:rPr>
        <w:t xml:space="preserve"> לפעול פעולות בסגנון מלכותי. שכן, מדוע בכלל מעוניין העם במלך בעל סמכויות נרחבות כל כך, ומדוע נכון הוא </w:t>
      </w:r>
      <w:proofErr w:type="spellStart"/>
      <w:r w:rsidRPr="009A613B">
        <w:rPr>
          <w:rFonts w:cs="David" w:hint="cs"/>
          <w:sz w:val="24"/>
          <w:szCs w:val="24"/>
          <w:rtl/>
        </w:rPr>
        <w:t>להכנס</w:t>
      </w:r>
      <w:proofErr w:type="spellEnd"/>
      <w:r w:rsidRPr="009A613B">
        <w:rPr>
          <w:rFonts w:cs="David" w:hint="cs"/>
          <w:sz w:val="24"/>
          <w:szCs w:val="24"/>
          <w:rtl/>
        </w:rPr>
        <w:t xml:space="preserve"> בעול כזה? – אין זאת אלא מפני שרוצה הוא מישהו שמאמין בעם ומרגיש את יכולותיו הנסתרות, ואינו נכנע לתמונה הקשה ולהופעתו הפרובלמטית שבפועל, ועל ידי תחושתו זאת את סגולתו של העם והזדהותו עמה, מסוגל הוא לרומם את רוח העם בפועל. לכן ההנחה היא שכאשר הצרכים והקשיים מועמסים מול עיניו של המלך, מתרופפת אחיזתו באותם גובה ושלמות </w:t>
      </w:r>
      <w:proofErr w:type="spellStart"/>
      <w:r w:rsidRPr="009A613B">
        <w:rPr>
          <w:rFonts w:cs="David" w:hint="cs"/>
          <w:sz w:val="24"/>
          <w:szCs w:val="24"/>
          <w:rtl/>
        </w:rPr>
        <w:t>שבכח</w:t>
      </w:r>
      <w:proofErr w:type="spellEnd"/>
      <w:r w:rsidRPr="009A613B">
        <w:rPr>
          <w:rFonts w:cs="David" w:hint="cs"/>
          <w:sz w:val="24"/>
          <w:szCs w:val="24"/>
          <w:rtl/>
        </w:rPr>
        <w:t xml:space="preserve">, ועם הנפילה מאותו חזון-חלום ניטל גם </w:t>
      </w:r>
      <w:proofErr w:type="spellStart"/>
      <w:r w:rsidRPr="009A613B">
        <w:rPr>
          <w:rFonts w:cs="David" w:hint="cs"/>
          <w:sz w:val="24"/>
          <w:szCs w:val="24"/>
          <w:rtl/>
        </w:rPr>
        <w:t>הכח</w:t>
      </w:r>
      <w:proofErr w:type="spellEnd"/>
      <w:r w:rsidRPr="009A613B">
        <w:rPr>
          <w:rFonts w:cs="David" w:hint="cs"/>
          <w:sz w:val="24"/>
          <w:szCs w:val="24"/>
          <w:rtl/>
        </w:rPr>
        <w:t xml:space="preserve"> לפעול להגשמתם. </w:t>
      </w:r>
    </w:p>
    <w:p w:rsidR="00CC1368" w:rsidRPr="009A613B" w:rsidRDefault="00CC1368" w:rsidP="00CC1368">
      <w:pPr>
        <w:pStyle w:val="ae"/>
        <w:spacing w:line="360" w:lineRule="auto"/>
        <w:rPr>
          <w:rFonts w:cs="David" w:hint="cs"/>
          <w:sz w:val="24"/>
          <w:szCs w:val="24"/>
          <w:rtl/>
        </w:rPr>
      </w:pPr>
      <w:r w:rsidRPr="009A613B">
        <w:rPr>
          <w:rFonts w:cs="David" w:hint="cs"/>
          <w:sz w:val="24"/>
          <w:szCs w:val="24"/>
          <w:rtl/>
        </w:rPr>
        <w:t xml:space="preserve">מהתבוננות זו ניתן להשליך לארמונו בורא עולם ומלכו. ה' אמנם 'אחראי' על כל הסבל והפחיתות שבעולם, אבל הקמת ארמון לה', </w:t>
      </w:r>
      <w:proofErr w:type="spellStart"/>
      <w:r w:rsidRPr="009A613B">
        <w:rPr>
          <w:rFonts w:cs="David" w:hint="cs"/>
          <w:sz w:val="24"/>
          <w:szCs w:val="24"/>
          <w:rtl/>
        </w:rPr>
        <w:t>ואיכלוסו</w:t>
      </w:r>
      <w:proofErr w:type="spellEnd"/>
      <w:r w:rsidRPr="009A613B">
        <w:rPr>
          <w:rFonts w:cs="David" w:hint="cs"/>
          <w:sz w:val="24"/>
          <w:szCs w:val="24"/>
          <w:rtl/>
        </w:rPr>
        <w:t xml:space="preserve"> באנשים שספוגים באווירת הארמון – הנראים כהתעלמות מן הרע שבעולם – פירושם נקיטת עמדה כלפי המציאות, ושפיטתה כבלתי-שלמה, כלא הולמת דיה את בוראה, וכמעידה עליו עדות פגומה.</w:t>
      </w:r>
    </w:p>
    <w:p w:rsidR="00CC1368" w:rsidRDefault="00CC1368" w:rsidP="00CC1368">
      <w:pPr>
        <w:pStyle w:val="ae"/>
        <w:spacing w:line="360" w:lineRule="auto"/>
        <w:rPr>
          <w:rFonts w:cs="David" w:hint="cs"/>
          <w:sz w:val="24"/>
          <w:szCs w:val="24"/>
          <w:rtl/>
        </w:rPr>
      </w:pPr>
      <w:r w:rsidRPr="009A613B">
        <w:rPr>
          <w:rFonts w:cs="David" w:hint="cs"/>
          <w:sz w:val="24"/>
          <w:szCs w:val="24"/>
          <w:rtl/>
        </w:rPr>
        <w:t xml:space="preserve">העולם שעתיד להיות, כמו אף העולם כפי שיצא בתחילה מתחת ידו של ה', הוא עולם טוב יותר, ואפילו יפה יותר, כמו שאמר ר' יוחנן על יפי גופו: "אני נותרתי מהיפים של ירושלים (שטרם החורבן)", והסכים כי על יופי זה, שעתיד לבלות בעפר, ראוי לבכות יותר מאשר על שאר חסרונות </w:t>
      </w:r>
      <w:proofErr w:type="spellStart"/>
      <w:r w:rsidRPr="009A613B">
        <w:rPr>
          <w:rFonts w:cs="David" w:hint="cs"/>
          <w:sz w:val="24"/>
          <w:szCs w:val="24"/>
          <w:rtl/>
        </w:rPr>
        <w:t>ויסורים</w:t>
      </w:r>
      <w:proofErr w:type="spellEnd"/>
      <w:r w:rsidRPr="009A613B">
        <w:rPr>
          <w:rFonts w:cs="David" w:hint="cs"/>
          <w:sz w:val="24"/>
          <w:szCs w:val="24"/>
          <w:rtl/>
        </w:rPr>
        <w:t xml:space="preserve"> (ברכות ה, ב).</w:t>
      </w:r>
    </w:p>
    <w:p w:rsidR="00BE5F40" w:rsidRDefault="00BE5F40" w:rsidP="00CC1368">
      <w:pPr>
        <w:pStyle w:val="ae"/>
        <w:spacing w:line="360" w:lineRule="auto"/>
        <w:rPr>
          <w:rFonts w:cs="David" w:hint="cs"/>
          <w:sz w:val="24"/>
          <w:szCs w:val="24"/>
          <w:rtl/>
        </w:rPr>
      </w:pPr>
    </w:p>
    <w:p w:rsidR="00BE5F40" w:rsidRDefault="00BE5F40" w:rsidP="00CC1368">
      <w:pPr>
        <w:pStyle w:val="ae"/>
        <w:spacing w:line="360" w:lineRule="auto"/>
        <w:rPr>
          <w:rFonts w:cs="David" w:hint="cs"/>
          <w:sz w:val="24"/>
          <w:szCs w:val="24"/>
          <w:rtl/>
        </w:rPr>
      </w:pPr>
    </w:p>
    <w:p w:rsidR="00BE5F40" w:rsidRDefault="00BE5F40" w:rsidP="00CC1368">
      <w:pPr>
        <w:pStyle w:val="ae"/>
        <w:spacing w:line="360" w:lineRule="auto"/>
        <w:rPr>
          <w:rFonts w:cs="David" w:hint="cs"/>
          <w:sz w:val="24"/>
          <w:szCs w:val="24"/>
          <w:rtl/>
        </w:rPr>
      </w:pPr>
    </w:p>
    <w:p w:rsidR="00BE5F40" w:rsidRDefault="00BE5F40" w:rsidP="00CC1368">
      <w:pPr>
        <w:pStyle w:val="ae"/>
        <w:spacing w:line="360" w:lineRule="auto"/>
        <w:rPr>
          <w:rFonts w:cs="David" w:hint="cs"/>
          <w:sz w:val="24"/>
          <w:szCs w:val="24"/>
          <w:rtl/>
        </w:rPr>
      </w:pPr>
    </w:p>
    <w:p w:rsidR="00BE5F40" w:rsidRDefault="00BE5F40" w:rsidP="00CC1368">
      <w:pPr>
        <w:pStyle w:val="ae"/>
        <w:spacing w:line="360" w:lineRule="auto"/>
        <w:rPr>
          <w:rFonts w:cs="David" w:hint="cs"/>
          <w:sz w:val="24"/>
          <w:szCs w:val="24"/>
          <w:rtl/>
        </w:rPr>
      </w:pPr>
    </w:p>
    <w:p w:rsidR="00BE5F40" w:rsidRPr="009A613B" w:rsidRDefault="00BE5F40" w:rsidP="00CC1368">
      <w:pPr>
        <w:pStyle w:val="ae"/>
        <w:spacing w:line="360" w:lineRule="auto"/>
        <w:rPr>
          <w:rFonts w:cs="David" w:hint="cs"/>
          <w:sz w:val="24"/>
          <w:szCs w:val="24"/>
          <w:rtl/>
        </w:rPr>
      </w:pPr>
    </w:p>
    <w:p w:rsidR="00CC1368" w:rsidRPr="009A613B" w:rsidRDefault="00CC1368" w:rsidP="00CC1368">
      <w:pPr>
        <w:pStyle w:val="ae"/>
        <w:spacing w:line="360" w:lineRule="auto"/>
        <w:rPr>
          <w:rFonts w:cs="David" w:hint="cs"/>
          <w:sz w:val="24"/>
          <w:szCs w:val="24"/>
          <w:rtl/>
        </w:rPr>
      </w:pPr>
      <w:r w:rsidRPr="009A613B">
        <w:rPr>
          <w:rFonts w:cs="David" w:hint="cs"/>
          <w:sz w:val="24"/>
          <w:szCs w:val="24"/>
          <w:rtl/>
        </w:rPr>
        <w:t xml:space="preserve">במלים אחרות: הארמון </w:t>
      </w:r>
      <w:proofErr w:type="spellStart"/>
      <w:r w:rsidRPr="009A613B">
        <w:rPr>
          <w:rFonts w:cs="David" w:hint="cs"/>
          <w:sz w:val="24"/>
          <w:szCs w:val="24"/>
          <w:rtl/>
        </w:rPr>
        <w:t>האלקי</w:t>
      </w:r>
      <w:proofErr w:type="spellEnd"/>
      <w:r w:rsidRPr="009A613B">
        <w:rPr>
          <w:rFonts w:cs="David" w:hint="cs"/>
          <w:sz w:val="24"/>
          <w:szCs w:val="24"/>
          <w:rtl/>
        </w:rPr>
        <w:t xml:space="preserve"> משרה אווירה שאמור להיות אחרת, וקדושת </w:t>
      </w:r>
      <w:proofErr w:type="spellStart"/>
      <w:r w:rsidRPr="009A613B">
        <w:rPr>
          <w:rFonts w:cs="David" w:hint="cs"/>
          <w:sz w:val="24"/>
          <w:szCs w:val="24"/>
          <w:rtl/>
        </w:rPr>
        <w:t>הכהנים</w:t>
      </w:r>
      <w:proofErr w:type="spellEnd"/>
      <w:r w:rsidRPr="009A613B">
        <w:rPr>
          <w:rFonts w:cs="David" w:hint="cs"/>
          <w:sz w:val="24"/>
          <w:szCs w:val="24"/>
          <w:rtl/>
        </w:rPr>
        <w:t xml:space="preserve"> (ואף דיני הטומאה והטהרה בכלל), מפקיעים את המציאות מלהיות קנה-</w:t>
      </w:r>
      <w:proofErr w:type="spellStart"/>
      <w:r w:rsidRPr="009A613B">
        <w:rPr>
          <w:rFonts w:cs="David" w:hint="cs"/>
          <w:sz w:val="24"/>
          <w:szCs w:val="24"/>
          <w:rtl/>
        </w:rPr>
        <w:t>המדה</w:t>
      </w:r>
      <w:proofErr w:type="spellEnd"/>
      <w:r w:rsidRPr="009A613B">
        <w:rPr>
          <w:rFonts w:cs="David" w:hint="cs"/>
          <w:sz w:val="24"/>
          <w:szCs w:val="24"/>
          <w:rtl/>
        </w:rPr>
        <w:t xml:space="preserve"> לנכון. אין זה נכון שאם זה מה שיש אז עם זה צריך להשלים ואת זה צריך לקבל, אלא צריך לחוש שהמציאות זקוקה וצפויה לשינוי, כי חלקים ממנה התרחקו יותר מגן-עדן, ואחרים מקרבים אליו.</w:t>
      </w:r>
    </w:p>
    <w:p w:rsidR="00CC1368" w:rsidRPr="009A613B" w:rsidRDefault="00CC1368" w:rsidP="00CC1368">
      <w:pPr>
        <w:pStyle w:val="ae"/>
        <w:spacing w:line="360" w:lineRule="auto"/>
        <w:rPr>
          <w:rFonts w:cs="David" w:hint="cs"/>
          <w:sz w:val="24"/>
          <w:szCs w:val="24"/>
          <w:rtl/>
        </w:rPr>
      </w:pPr>
      <w:r w:rsidRPr="009A613B">
        <w:rPr>
          <w:rFonts w:cs="David" w:hint="cs"/>
          <w:sz w:val="24"/>
          <w:szCs w:val="24"/>
          <w:rtl/>
        </w:rPr>
        <w:t>לכן, למרות כל החשיבות שבהזדהות עם הסבל, מייסדת התורה מסלול אחר ונוסף של עבודת ה'. במסלול זה העיקר הוא להזדהות עם השלמות ולהקרין למציאות כי נקראת היא שלא להשלים עם עצמה.</w:t>
      </w:r>
    </w:p>
    <w:p w:rsidR="00CC1368" w:rsidRPr="00BE5F40" w:rsidRDefault="00CC1368" w:rsidP="00CC1368">
      <w:pPr>
        <w:spacing w:line="360" w:lineRule="auto"/>
        <w:jc w:val="both"/>
        <w:rPr>
          <w:rFonts w:cs="David" w:hint="cs"/>
          <w:b/>
          <w:bCs/>
          <w:sz w:val="24"/>
          <w:szCs w:val="24"/>
          <w:rtl/>
        </w:rPr>
      </w:pPr>
      <w:bookmarkStart w:id="0" w:name="_GoBack"/>
      <w:bookmarkEnd w:id="0"/>
    </w:p>
    <w:p w:rsidR="00CC1368" w:rsidRPr="00BE5F40" w:rsidRDefault="00CC1368" w:rsidP="00CC1368">
      <w:pPr>
        <w:spacing w:line="360" w:lineRule="auto"/>
        <w:jc w:val="both"/>
        <w:rPr>
          <w:rFonts w:cs="David" w:hint="cs"/>
          <w:b/>
          <w:bCs/>
          <w:sz w:val="24"/>
          <w:szCs w:val="24"/>
          <w:rtl/>
        </w:rPr>
      </w:pPr>
      <w:r w:rsidRPr="00BE5F40">
        <w:rPr>
          <w:rFonts w:cs="David" w:hint="cs"/>
          <w:b/>
          <w:bCs/>
          <w:sz w:val="24"/>
          <w:szCs w:val="24"/>
          <w:rtl/>
        </w:rPr>
        <w:t>ד. מהי דעתך בשאלה זו? האם יש לך כיוון לתשובה?</w:t>
      </w:r>
    </w:p>
    <w:p w:rsidR="00A17D48" w:rsidRPr="00CC1368" w:rsidRDefault="00A17D48" w:rsidP="00CC1368"/>
    <w:sectPr w:rsidR="00A17D48" w:rsidRPr="00CC1368" w:rsidSect="00D32986">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432" w:rsidRDefault="00560432" w:rsidP="007106B5">
      <w:pPr>
        <w:spacing w:after="0" w:line="240" w:lineRule="auto"/>
      </w:pPr>
      <w:r>
        <w:separator/>
      </w:r>
    </w:p>
  </w:endnote>
  <w:endnote w:type="continuationSeparator" w:id="0">
    <w:p w:rsidR="00560432" w:rsidRDefault="00560432" w:rsidP="00710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Guttman-Toledo">
    <w:panose1 w:val="02010401010101010101"/>
    <w:charset w:val="B1"/>
    <w:family w:val="auto"/>
    <w:pitch w:val="variable"/>
    <w:sig w:usb0="00000801" w:usb1="40000000" w:usb2="00000000" w:usb3="00000000" w:csb0="00000020" w:csb1="00000000"/>
  </w:font>
  <w:font w:name="Guttman Keren">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432" w:rsidRDefault="00560432" w:rsidP="007106B5">
      <w:pPr>
        <w:spacing w:after="0" w:line="240" w:lineRule="auto"/>
      </w:pPr>
      <w:r>
        <w:separator/>
      </w:r>
    </w:p>
  </w:footnote>
  <w:footnote w:type="continuationSeparator" w:id="0">
    <w:p w:rsidR="00560432" w:rsidRDefault="00560432" w:rsidP="007106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6B5" w:rsidRDefault="007106B5" w:rsidP="007106B5">
    <w:pPr>
      <w:pStyle w:val="a3"/>
      <w:rPr>
        <w:rtl/>
        <w:cs/>
      </w:rPr>
    </w:pPr>
    <w:r>
      <w:rPr>
        <w:noProof/>
        <w:rtl/>
      </w:rPr>
      <w:drawing>
        <wp:anchor distT="0" distB="0" distL="114300" distR="114300" simplePos="0" relativeHeight="251658240" behindDoc="1" locked="0" layoutInCell="1" allowOverlap="1">
          <wp:simplePos x="0" y="0"/>
          <wp:positionH relativeFrom="margin">
            <wp:align>center</wp:align>
          </wp:positionH>
          <wp:positionV relativeFrom="page">
            <wp:posOffset>476250</wp:posOffset>
          </wp:positionV>
          <wp:extent cx="2552700" cy="1342531"/>
          <wp:effectExtent l="0" t="0" r="0" b="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gif"/>
                  <pic:cNvPicPr/>
                </pic:nvPicPr>
                <pic:blipFill>
                  <a:blip r:embed="rId1">
                    <a:extLst>
                      <a:ext uri="{28A0092B-C50C-407E-A947-70E740481C1C}">
                        <a14:useLocalDpi xmlns:a14="http://schemas.microsoft.com/office/drawing/2010/main" val="0"/>
                      </a:ext>
                    </a:extLst>
                  </a:blip>
                  <a:stretch>
                    <a:fillRect/>
                  </a:stretch>
                </pic:blipFill>
                <pic:spPr>
                  <a:xfrm>
                    <a:off x="0" y="0"/>
                    <a:ext cx="2552700" cy="1342531"/>
                  </a:xfrm>
                  <a:prstGeom prst="rect">
                    <a:avLst/>
                  </a:prstGeom>
                </pic:spPr>
              </pic:pic>
            </a:graphicData>
          </a:graphic>
          <wp14:sizeRelH relativeFrom="margin">
            <wp14:pctWidth>0</wp14:pctWidth>
          </wp14:sizeRelH>
          <wp14:sizeRelV relativeFrom="margin">
            <wp14:pctHeight>0</wp14:pctHeight>
          </wp14:sizeRelV>
        </wp:anchor>
      </w:drawing>
    </w:r>
  </w:p>
  <w:p w:rsidR="007106B5" w:rsidRDefault="007106B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B4041"/>
    <w:multiLevelType w:val="hybridMultilevel"/>
    <w:tmpl w:val="9D9E3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D063B5"/>
    <w:multiLevelType w:val="hybridMultilevel"/>
    <w:tmpl w:val="CC6603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1E21DBF"/>
    <w:multiLevelType w:val="hybridMultilevel"/>
    <w:tmpl w:val="4CDCF5D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F036FF"/>
    <w:multiLevelType w:val="hybridMultilevel"/>
    <w:tmpl w:val="2B3C1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2A4393"/>
    <w:multiLevelType w:val="hybridMultilevel"/>
    <w:tmpl w:val="AD064B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DB40C14"/>
    <w:multiLevelType w:val="hybridMultilevel"/>
    <w:tmpl w:val="10EC7BD4"/>
    <w:lvl w:ilvl="0" w:tplc="D85A6E6E">
      <w:start w:val="1"/>
      <w:numFmt w:val="decimal"/>
      <w:lvlText w:val="%1."/>
      <w:lvlJc w:val="left"/>
      <w:pPr>
        <w:tabs>
          <w:tab w:val="num" w:pos="360"/>
        </w:tabs>
        <w:ind w:left="360" w:hanging="360"/>
      </w:pPr>
      <w:rPr>
        <w:rFonts w:cs="Times New Roman" w:hint="default"/>
        <w:b/>
      </w:rPr>
    </w:lvl>
    <w:lvl w:ilvl="1" w:tplc="04090019" w:tentative="1">
      <w:start w:val="1"/>
      <w:numFmt w:val="lowerLetter"/>
      <w:lvlText w:val="%2."/>
      <w:lvlJc w:val="left"/>
      <w:pPr>
        <w:tabs>
          <w:tab w:val="num" w:pos="746"/>
        </w:tabs>
        <w:ind w:left="746" w:hanging="360"/>
      </w:pPr>
    </w:lvl>
    <w:lvl w:ilvl="2" w:tplc="0409001B" w:tentative="1">
      <w:start w:val="1"/>
      <w:numFmt w:val="lowerRoman"/>
      <w:lvlText w:val="%3."/>
      <w:lvlJc w:val="right"/>
      <w:pPr>
        <w:tabs>
          <w:tab w:val="num" w:pos="1466"/>
        </w:tabs>
        <w:ind w:left="1466" w:hanging="180"/>
      </w:pPr>
    </w:lvl>
    <w:lvl w:ilvl="3" w:tplc="0409000F" w:tentative="1">
      <w:start w:val="1"/>
      <w:numFmt w:val="decimal"/>
      <w:lvlText w:val="%4."/>
      <w:lvlJc w:val="left"/>
      <w:pPr>
        <w:tabs>
          <w:tab w:val="num" w:pos="2186"/>
        </w:tabs>
        <w:ind w:left="2186" w:hanging="360"/>
      </w:pPr>
    </w:lvl>
    <w:lvl w:ilvl="4" w:tplc="04090019" w:tentative="1">
      <w:start w:val="1"/>
      <w:numFmt w:val="lowerLetter"/>
      <w:lvlText w:val="%5."/>
      <w:lvlJc w:val="left"/>
      <w:pPr>
        <w:tabs>
          <w:tab w:val="num" w:pos="2906"/>
        </w:tabs>
        <w:ind w:left="2906" w:hanging="360"/>
      </w:pPr>
    </w:lvl>
    <w:lvl w:ilvl="5" w:tplc="0409001B" w:tentative="1">
      <w:start w:val="1"/>
      <w:numFmt w:val="lowerRoman"/>
      <w:lvlText w:val="%6."/>
      <w:lvlJc w:val="right"/>
      <w:pPr>
        <w:tabs>
          <w:tab w:val="num" w:pos="3626"/>
        </w:tabs>
        <w:ind w:left="3626" w:hanging="180"/>
      </w:pPr>
    </w:lvl>
    <w:lvl w:ilvl="6" w:tplc="0409000F" w:tentative="1">
      <w:start w:val="1"/>
      <w:numFmt w:val="decimal"/>
      <w:lvlText w:val="%7."/>
      <w:lvlJc w:val="left"/>
      <w:pPr>
        <w:tabs>
          <w:tab w:val="num" w:pos="4346"/>
        </w:tabs>
        <w:ind w:left="4346" w:hanging="360"/>
      </w:pPr>
    </w:lvl>
    <w:lvl w:ilvl="7" w:tplc="04090019" w:tentative="1">
      <w:start w:val="1"/>
      <w:numFmt w:val="lowerLetter"/>
      <w:lvlText w:val="%8."/>
      <w:lvlJc w:val="left"/>
      <w:pPr>
        <w:tabs>
          <w:tab w:val="num" w:pos="5066"/>
        </w:tabs>
        <w:ind w:left="5066" w:hanging="360"/>
      </w:pPr>
    </w:lvl>
    <w:lvl w:ilvl="8" w:tplc="0409001B" w:tentative="1">
      <w:start w:val="1"/>
      <w:numFmt w:val="lowerRoman"/>
      <w:lvlText w:val="%9."/>
      <w:lvlJc w:val="right"/>
      <w:pPr>
        <w:tabs>
          <w:tab w:val="num" w:pos="5786"/>
        </w:tabs>
        <w:ind w:left="5786" w:hanging="180"/>
      </w:pPr>
    </w:lvl>
  </w:abstractNum>
  <w:abstractNum w:abstractNumId="6">
    <w:nsid w:val="2F0E7745"/>
    <w:multiLevelType w:val="hybridMultilevel"/>
    <w:tmpl w:val="7AB046C6"/>
    <w:lvl w:ilvl="0" w:tplc="78C8025C">
      <w:start w:val="1"/>
      <w:numFmt w:val="decimal"/>
      <w:lvlText w:val="%1)"/>
      <w:lvlJc w:val="left"/>
      <w:pPr>
        <w:tabs>
          <w:tab w:val="num" w:pos="720"/>
        </w:tabs>
        <w:ind w:left="720" w:hanging="360"/>
      </w:pPr>
      <w:rPr>
        <w:rFonts w:ascii="Times New Roman" w:eastAsia="Times New Roman" w:hAnsi="Times New Roman" w:cs="Narkisim"/>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1052310"/>
    <w:multiLevelType w:val="hybridMultilevel"/>
    <w:tmpl w:val="CE705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D051D8"/>
    <w:multiLevelType w:val="hybridMultilevel"/>
    <w:tmpl w:val="54B06F5A"/>
    <w:lvl w:ilvl="0" w:tplc="CB9EE9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1"/>
  </w:num>
  <w:num w:numId="5">
    <w:abstractNumId w:val="4"/>
  </w:num>
  <w:num w:numId="6">
    <w:abstractNumId w:val="7"/>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6B5"/>
    <w:rsid w:val="000F55C2"/>
    <w:rsid w:val="002A1C14"/>
    <w:rsid w:val="00560432"/>
    <w:rsid w:val="007106B5"/>
    <w:rsid w:val="00A17D48"/>
    <w:rsid w:val="00BB700E"/>
    <w:rsid w:val="00BE5F40"/>
    <w:rsid w:val="00CC1368"/>
    <w:rsid w:val="00D32986"/>
    <w:rsid w:val="00D62840"/>
    <w:rsid w:val="00EB608A"/>
    <w:rsid w:val="00FA4F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06B5"/>
    <w:pPr>
      <w:tabs>
        <w:tab w:val="center" w:pos="4153"/>
        <w:tab w:val="right" w:pos="8306"/>
      </w:tabs>
      <w:spacing w:after="0" w:line="240" w:lineRule="auto"/>
    </w:pPr>
  </w:style>
  <w:style w:type="character" w:customStyle="1" w:styleId="a4">
    <w:name w:val="כותרת עליונה תו"/>
    <w:basedOn w:val="a0"/>
    <w:link w:val="a3"/>
    <w:uiPriority w:val="99"/>
    <w:rsid w:val="007106B5"/>
  </w:style>
  <w:style w:type="paragraph" w:styleId="a5">
    <w:name w:val="footer"/>
    <w:basedOn w:val="a"/>
    <w:link w:val="a6"/>
    <w:uiPriority w:val="99"/>
    <w:unhideWhenUsed/>
    <w:rsid w:val="007106B5"/>
    <w:pPr>
      <w:tabs>
        <w:tab w:val="center" w:pos="4153"/>
        <w:tab w:val="right" w:pos="8306"/>
      </w:tabs>
      <w:spacing w:after="0" w:line="240" w:lineRule="auto"/>
    </w:pPr>
  </w:style>
  <w:style w:type="character" w:customStyle="1" w:styleId="a6">
    <w:name w:val="כותרת תחתונה תו"/>
    <w:basedOn w:val="a0"/>
    <w:link w:val="a5"/>
    <w:uiPriority w:val="99"/>
    <w:rsid w:val="007106B5"/>
  </w:style>
  <w:style w:type="paragraph" w:styleId="a7">
    <w:name w:val="Balloon Text"/>
    <w:basedOn w:val="a"/>
    <w:link w:val="a8"/>
    <w:uiPriority w:val="99"/>
    <w:semiHidden/>
    <w:unhideWhenUsed/>
    <w:rsid w:val="007106B5"/>
    <w:pPr>
      <w:spacing w:after="0" w:line="240" w:lineRule="auto"/>
    </w:pPr>
    <w:rPr>
      <w:rFonts w:ascii="Tahoma" w:hAnsi="Tahoma" w:cs="Tahoma"/>
      <w:sz w:val="18"/>
      <w:szCs w:val="18"/>
    </w:rPr>
  </w:style>
  <w:style w:type="character" w:customStyle="1" w:styleId="a8">
    <w:name w:val="טקסט בלונים תו"/>
    <w:basedOn w:val="a0"/>
    <w:link w:val="a7"/>
    <w:uiPriority w:val="99"/>
    <w:semiHidden/>
    <w:rsid w:val="007106B5"/>
    <w:rPr>
      <w:rFonts w:ascii="Tahoma" w:hAnsi="Tahoma" w:cs="Tahoma"/>
      <w:sz w:val="18"/>
      <w:szCs w:val="18"/>
    </w:rPr>
  </w:style>
  <w:style w:type="paragraph" w:styleId="a9">
    <w:name w:val="Body Text"/>
    <w:basedOn w:val="a"/>
    <w:link w:val="aa"/>
    <w:rsid w:val="00A17D48"/>
    <w:pPr>
      <w:spacing w:after="120" w:line="240" w:lineRule="auto"/>
    </w:pPr>
    <w:rPr>
      <w:rFonts w:ascii="Times New Roman" w:eastAsia="Times New Roman" w:hAnsi="Times New Roman" w:cs="David"/>
      <w:sz w:val="24"/>
      <w:szCs w:val="24"/>
    </w:rPr>
  </w:style>
  <w:style w:type="character" w:customStyle="1" w:styleId="aa">
    <w:name w:val="גוף טקסט תו"/>
    <w:basedOn w:val="a0"/>
    <w:link w:val="a9"/>
    <w:rsid w:val="00A17D48"/>
    <w:rPr>
      <w:rFonts w:ascii="Times New Roman" w:eastAsia="Times New Roman" w:hAnsi="Times New Roman" w:cs="David"/>
      <w:sz w:val="24"/>
      <w:szCs w:val="24"/>
    </w:rPr>
  </w:style>
  <w:style w:type="paragraph" w:styleId="NormalWeb">
    <w:name w:val="Normal (Web)"/>
    <w:basedOn w:val="a"/>
    <w:rsid w:val="00A17D48"/>
    <w:pPr>
      <w:bidi w:val="0"/>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ab">
    <w:name w:val="Quote"/>
    <w:basedOn w:val="a"/>
    <w:link w:val="ac"/>
    <w:qFormat/>
    <w:rsid w:val="00A17D48"/>
    <w:pPr>
      <w:spacing w:after="0" w:line="360" w:lineRule="auto"/>
      <w:ind w:left="567"/>
      <w:jc w:val="both"/>
    </w:pPr>
    <w:rPr>
      <w:rFonts w:ascii="Times New Roman" w:eastAsia="Times New Roman" w:hAnsi="Times New Roman" w:cs="David"/>
      <w:color w:val="0000FF"/>
      <w:sz w:val="20"/>
      <w:szCs w:val="24"/>
      <w:lang w:eastAsia="he-IL"/>
    </w:rPr>
  </w:style>
  <w:style w:type="character" w:customStyle="1" w:styleId="ac">
    <w:name w:val="ציטוט תו"/>
    <w:basedOn w:val="a0"/>
    <w:link w:val="ab"/>
    <w:rsid w:val="00A17D48"/>
    <w:rPr>
      <w:rFonts w:ascii="Times New Roman" w:eastAsia="Times New Roman" w:hAnsi="Times New Roman" w:cs="David"/>
      <w:color w:val="0000FF"/>
      <w:sz w:val="20"/>
      <w:szCs w:val="24"/>
      <w:lang w:eastAsia="he-IL"/>
    </w:rPr>
  </w:style>
  <w:style w:type="paragraph" w:styleId="ad">
    <w:name w:val="List Paragraph"/>
    <w:basedOn w:val="a"/>
    <w:uiPriority w:val="34"/>
    <w:qFormat/>
    <w:rsid w:val="00BB700E"/>
    <w:pPr>
      <w:ind w:left="720"/>
      <w:contextualSpacing/>
    </w:pPr>
  </w:style>
  <w:style w:type="paragraph" w:customStyle="1" w:styleId="ae">
    <w:name w:val="טקסט"/>
    <w:basedOn w:val="a"/>
    <w:rsid w:val="00CC1368"/>
    <w:pPr>
      <w:spacing w:after="80" w:line="360" w:lineRule="exact"/>
      <w:ind w:firstLine="340"/>
    </w:pPr>
    <w:rPr>
      <w:rFonts w:ascii="Times New Roman" w:eastAsia="Times New Roman" w:hAnsi="Times New Roman" w:cs="FrankRuehl"/>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06B5"/>
    <w:pPr>
      <w:tabs>
        <w:tab w:val="center" w:pos="4153"/>
        <w:tab w:val="right" w:pos="8306"/>
      </w:tabs>
      <w:spacing w:after="0" w:line="240" w:lineRule="auto"/>
    </w:pPr>
  </w:style>
  <w:style w:type="character" w:customStyle="1" w:styleId="a4">
    <w:name w:val="כותרת עליונה תו"/>
    <w:basedOn w:val="a0"/>
    <w:link w:val="a3"/>
    <w:uiPriority w:val="99"/>
    <w:rsid w:val="007106B5"/>
  </w:style>
  <w:style w:type="paragraph" w:styleId="a5">
    <w:name w:val="footer"/>
    <w:basedOn w:val="a"/>
    <w:link w:val="a6"/>
    <w:uiPriority w:val="99"/>
    <w:unhideWhenUsed/>
    <w:rsid w:val="007106B5"/>
    <w:pPr>
      <w:tabs>
        <w:tab w:val="center" w:pos="4153"/>
        <w:tab w:val="right" w:pos="8306"/>
      </w:tabs>
      <w:spacing w:after="0" w:line="240" w:lineRule="auto"/>
    </w:pPr>
  </w:style>
  <w:style w:type="character" w:customStyle="1" w:styleId="a6">
    <w:name w:val="כותרת תחתונה תו"/>
    <w:basedOn w:val="a0"/>
    <w:link w:val="a5"/>
    <w:uiPriority w:val="99"/>
    <w:rsid w:val="007106B5"/>
  </w:style>
  <w:style w:type="paragraph" w:styleId="a7">
    <w:name w:val="Balloon Text"/>
    <w:basedOn w:val="a"/>
    <w:link w:val="a8"/>
    <w:uiPriority w:val="99"/>
    <w:semiHidden/>
    <w:unhideWhenUsed/>
    <w:rsid w:val="007106B5"/>
    <w:pPr>
      <w:spacing w:after="0" w:line="240" w:lineRule="auto"/>
    </w:pPr>
    <w:rPr>
      <w:rFonts w:ascii="Tahoma" w:hAnsi="Tahoma" w:cs="Tahoma"/>
      <w:sz w:val="18"/>
      <w:szCs w:val="18"/>
    </w:rPr>
  </w:style>
  <w:style w:type="character" w:customStyle="1" w:styleId="a8">
    <w:name w:val="טקסט בלונים תו"/>
    <w:basedOn w:val="a0"/>
    <w:link w:val="a7"/>
    <w:uiPriority w:val="99"/>
    <w:semiHidden/>
    <w:rsid w:val="007106B5"/>
    <w:rPr>
      <w:rFonts w:ascii="Tahoma" w:hAnsi="Tahoma" w:cs="Tahoma"/>
      <w:sz w:val="18"/>
      <w:szCs w:val="18"/>
    </w:rPr>
  </w:style>
  <w:style w:type="paragraph" w:styleId="a9">
    <w:name w:val="Body Text"/>
    <w:basedOn w:val="a"/>
    <w:link w:val="aa"/>
    <w:rsid w:val="00A17D48"/>
    <w:pPr>
      <w:spacing w:after="120" w:line="240" w:lineRule="auto"/>
    </w:pPr>
    <w:rPr>
      <w:rFonts w:ascii="Times New Roman" w:eastAsia="Times New Roman" w:hAnsi="Times New Roman" w:cs="David"/>
      <w:sz w:val="24"/>
      <w:szCs w:val="24"/>
    </w:rPr>
  </w:style>
  <w:style w:type="character" w:customStyle="1" w:styleId="aa">
    <w:name w:val="גוף טקסט תו"/>
    <w:basedOn w:val="a0"/>
    <w:link w:val="a9"/>
    <w:rsid w:val="00A17D48"/>
    <w:rPr>
      <w:rFonts w:ascii="Times New Roman" w:eastAsia="Times New Roman" w:hAnsi="Times New Roman" w:cs="David"/>
      <w:sz w:val="24"/>
      <w:szCs w:val="24"/>
    </w:rPr>
  </w:style>
  <w:style w:type="paragraph" w:styleId="NormalWeb">
    <w:name w:val="Normal (Web)"/>
    <w:basedOn w:val="a"/>
    <w:rsid w:val="00A17D48"/>
    <w:pPr>
      <w:bidi w:val="0"/>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ab">
    <w:name w:val="Quote"/>
    <w:basedOn w:val="a"/>
    <w:link w:val="ac"/>
    <w:qFormat/>
    <w:rsid w:val="00A17D48"/>
    <w:pPr>
      <w:spacing w:after="0" w:line="360" w:lineRule="auto"/>
      <w:ind w:left="567"/>
      <w:jc w:val="both"/>
    </w:pPr>
    <w:rPr>
      <w:rFonts w:ascii="Times New Roman" w:eastAsia="Times New Roman" w:hAnsi="Times New Roman" w:cs="David"/>
      <w:color w:val="0000FF"/>
      <w:sz w:val="20"/>
      <w:szCs w:val="24"/>
      <w:lang w:eastAsia="he-IL"/>
    </w:rPr>
  </w:style>
  <w:style w:type="character" w:customStyle="1" w:styleId="ac">
    <w:name w:val="ציטוט תו"/>
    <w:basedOn w:val="a0"/>
    <w:link w:val="ab"/>
    <w:rsid w:val="00A17D48"/>
    <w:rPr>
      <w:rFonts w:ascii="Times New Roman" w:eastAsia="Times New Roman" w:hAnsi="Times New Roman" w:cs="David"/>
      <w:color w:val="0000FF"/>
      <w:sz w:val="20"/>
      <w:szCs w:val="24"/>
      <w:lang w:eastAsia="he-IL"/>
    </w:rPr>
  </w:style>
  <w:style w:type="paragraph" w:styleId="ad">
    <w:name w:val="List Paragraph"/>
    <w:basedOn w:val="a"/>
    <w:uiPriority w:val="34"/>
    <w:qFormat/>
    <w:rsid w:val="00BB700E"/>
    <w:pPr>
      <w:ind w:left="720"/>
      <w:contextualSpacing/>
    </w:pPr>
  </w:style>
  <w:style w:type="paragraph" w:customStyle="1" w:styleId="ae">
    <w:name w:val="טקסט"/>
    <w:basedOn w:val="a"/>
    <w:rsid w:val="00CC1368"/>
    <w:pPr>
      <w:spacing w:after="80" w:line="360" w:lineRule="exact"/>
      <w:ind w:firstLine="340"/>
    </w:pPr>
    <w:rPr>
      <w:rFonts w:ascii="Times New Roman" w:eastAsia="Times New Roman" w:hAnsi="Times New Roman" w:cs="FrankRuehl"/>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658</Words>
  <Characters>3295</Characters>
  <Application>Microsoft Office Word</Application>
  <DocSecurity>0</DocSecurity>
  <Lines>27</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Abramson</dc:creator>
  <cp:lastModifiedBy>user</cp:lastModifiedBy>
  <cp:revision>2</cp:revision>
  <cp:lastPrinted>2015-02-23T03:32:00Z</cp:lastPrinted>
  <dcterms:created xsi:type="dcterms:W3CDTF">2015-04-29T19:11:00Z</dcterms:created>
  <dcterms:modified xsi:type="dcterms:W3CDTF">2015-04-29T19:11:00Z</dcterms:modified>
</cp:coreProperties>
</file>