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C9" w:rsidRDefault="00751FC9" w:rsidP="00751FC9">
      <w:pPr>
        <w:spacing w:line="360" w:lineRule="auto"/>
        <w:jc w:val="center"/>
        <w:rPr>
          <w:rFonts w:ascii="Arial" w:hAnsi="Arial" w:cs="Guttman Drogolin" w:hint="cs"/>
          <w:b/>
          <w:bCs/>
          <w:sz w:val="40"/>
          <w:szCs w:val="40"/>
          <w:rtl/>
        </w:rPr>
      </w:pPr>
    </w:p>
    <w:p w:rsidR="00751FC9" w:rsidRDefault="00751FC9" w:rsidP="00751FC9">
      <w:pPr>
        <w:spacing w:line="360" w:lineRule="auto"/>
        <w:jc w:val="center"/>
        <w:rPr>
          <w:rFonts w:ascii="Arial" w:hAnsi="Arial" w:cs="Guttman Drogolin" w:hint="cs"/>
          <w:b/>
          <w:bCs/>
          <w:sz w:val="40"/>
          <w:szCs w:val="40"/>
          <w:rtl/>
        </w:rPr>
      </w:pPr>
    </w:p>
    <w:p w:rsidR="00751FC9" w:rsidRPr="00DF3425" w:rsidRDefault="00751FC9" w:rsidP="00751FC9">
      <w:pPr>
        <w:spacing w:line="360" w:lineRule="auto"/>
        <w:jc w:val="center"/>
        <w:rPr>
          <w:rFonts w:ascii="Arial" w:hAnsi="Arial" w:cs="Guttman Drogolin"/>
          <w:b/>
          <w:bCs/>
          <w:sz w:val="40"/>
          <w:szCs w:val="40"/>
          <w:rtl/>
        </w:rPr>
      </w:pPr>
      <w:r w:rsidRPr="00DF3425">
        <w:rPr>
          <w:rFonts w:ascii="Arial" w:hAnsi="Arial" w:cs="Guttman Drogolin"/>
          <w:b/>
          <w:bCs/>
          <w:sz w:val="40"/>
          <w:szCs w:val="40"/>
          <w:rtl/>
        </w:rPr>
        <w:t>קין והבל- הרצח הראשון</w:t>
      </w:r>
    </w:p>
    <w:p w:rsidR="00751FC9" w:rsidRDefault="00751FC9" w:rsidP="00751FC9">
      <w:pPr>
        <w:pStyle w:val="aa"/>
        <w:rPr>
          <w:rtl/>
        </w:rPr>
      </w:pPr>
      <w:r w:rsidRPr="00D82B18">
        <w:rPr>
          <w:rtl/>
        </w:rPr>
        <w:t xml:space="preserve">"ויאמר קין אל הבל אחיו ויהי בהיותם בשדה" – על מה היו מדיינים? </w:t>
      </w:r>
    </w:p>
    <w:p w:rsidR="00751FC9" w:rsidRPr="00D82B18" w:rsidRDefault="00751FC9" w:rsidP="00751FC9">
      <w:pPr>
        <w:pStyle w:val="aa"/>
        <w:rPr>
          <w:rtl/>
        </w:rPr>
      </w:pPr>
      <w:r w:rsidRPr="00D82B18">
        <w:rPr>
          <w:b/>
          <w:bCs/>
          <w:rtl/>
        </w:rPr>
        <w:t>א.</w:t>
      </w:r>
      <w:r>
        <w:rPr>
          <w:rtl/>
        </w:rPr>
        <w:t xml:space="preserve"> </w:t>
      </w:r>
      <w:r w:rsidRPr="00D82B18">
        <w:rPr>
          <w:rtl/>
        </w:rPr>
        <w:t xml:space="preserve">אמרו: "בואו ונחלוק את העולם". אחד נטל את הקרקעות ואחד נטל את </w:t>
      </w:r>
      <w:proofErr w:type="spellStart"/>
      <w:r w:rsidRPr="00D82B18">
        <w:rPr>
          <w:rtl/>
        </w:rPr>
        <w:t>המטלטלין</w:t>
      </w:r>
      <w:proofErr w:type="spellEnd"/>
      <w:r w:rsidRPr="00D82B18">
        <w:rPr>
          <w:rtl/>
        </w:rPr>
        <w:t xml:space="preserve">. דין אמר: "ארעא </w:t>
      </w:r>
      <w:proofErr w:type="spellStart"/>
      <w:r w:rsidRPr="00D82B18">
        <w:rPr>
          <w:rtl/>
        </w:rPr>
        <w:t>דאת</w:t>
      </w:r>
      <w:proofErr w:type="spellEnd"/>
      <w:r w:rsidRPr="00D82B18">
        <w:rPr>
          <w:rtl/>
        </w:rPr>
        <w:t xml:space="preserve"> </w:t>
      </w:r>
      <w:proofErr w:type="spellStart"/>
      <w:r w:rsidRPr="00D82B18">
        <w:rPr>
          <w:rtl/>
        </w:rPr>
        <w:t>קאים</w:t>
      </w:r>
      <w:proofErr w:type="spellEnd"/>
      <w:r w:rsidRPr="00D82B18">
        <w:rPr>
          <w:rtl/>
        </w:rPr>
        <w:t xml:space="preserve"> עליה – </w:t>
      </w:r>
      <w:proofErr w:type="spellStart"/>
      <w:r w:rsidRPr="00D82B18">
        <w:rPr>
          <w:rtl/>
        </w:rPr>
        <w:t>דידי</w:t>
      </w:r>
      <w:proofErr w:type="spellEnd"/>
      <w:r w:rsidRPr="00D82B18">
        <w:rPr>
          <w:rtl/>
        </w:rPr>
        <w:t xml:space="preserve">" (זה אמר: הארץ אשר אתה עומד עליה שלי היא). ודין אמר: "מה </w:t>
      </w:r>
      <w:proofErr w:type="spellStart"/>
      <w:r w:rsidRPr="00D82B18">
        <w:rPr>
          <w:rtl/>
        </w:rPr>
        <w:t>דאת</w:t>
      </w:r>
      <w:proofErr w:type="spellEnd"/>
      <w:r w:rsidRPr="00D82B18">
        <w:rPr>
          <w:rtl/>
        </w:rPr>
        <w:t xml:space="preserve"> לביש – </w:t>
      </w:r>
      <w:proofErr w:type="spellStart"/>
      <w:r w:rsidRPr="00D82B18">
        <w:rPr>
          <w:rtl/>
        </w:rPr>
        <w:t>דידי</w:t>
      </w:r>
      <w:proofErr w:type="spellEnd"/>
      <w:r w:rsidRPr="00D82B18">
        <w:rPr>
          <w:rtl/>
        </w:rPr>
        <w:t>". (וזה אמר: מה שאתה לובש שלי הוא). דין אמר: "חלוץ!" – דין אמר: "פרח!" מתוך כך "</w:t>
      </w:r>
      <w:proofErr w:type="spellStart"/>
      <w:r w:rsidRPr="00D82B18">
        <w:rPr>
          <w:rtl/>
        </w:rPr>
        <w:t>ויקם</w:t>
      </w:r>
      <w:proofErr w:type="spellEnd"/>
      <w:r w:rsidRPr="00D82B18">
        <w:rPr>
          <w:rtl/>
        </w:rPr>
        <w:t xml:space="preserve"> קין אל הבל אחיו ויהרגהו". </w:t>
      </w:r>
    </w:p>
    <w:p w:rsidR="00751FC9" w:rsidRPr="00D82B18" w:rsidRDefault="00751FC9" w:rsidP="00751FC9">
      <w:pPr>
        <w:pStyle w:val="aa"/>
        <w:rPr>
          <w:rtl/>
        </w:rPr>
      </w:pPr>
      <w:r w:rsidRPr="00D82B18">
        <w:rPr>
          <w:b/>
          <w:bCs/>
          <w:rtl/>
        </w:rPr>
        <w:t>ב.</w:t>
      </w:r>
      <w:r>
        <w:rPr>
          <w:rtl/>
        </w:rPr>
        <w:t xml:space="preserve"> </w:t>
      </w:r>
      <w:r w:rsidRPr="00D82B18">
        <w:rPr>
          <w:rtl/>
        </w:rPr>
        <w:t xml:space="preserve">ר' יהושע </w:t>
      </w:r>
      <w:proofErr w:type="spellStart"/>
      <w:r w:rsidRPr="00D82B18">
        <w:rPr>
          <w:rtl/>
        </w:rPr>
        <w:t>דסכנין</w:t>
      </w:r>
      <w:proofErr w:type="spellEnd"/>
      <w:r w:rsidRPr="00D82B18">
        <w:rPr>
          <w:rtl/>
        </w:rPr>
        <w:t xml:space="preserve"> בשם ר' לוי אמר: שניהם נטלו את הקרקעות, ושניהם נטלו את </w:t>
      </w:r>
      <w:proofErr w:type="spellStart"/>
      <w:r w:rsidRPr="00D82B18">
        <w:rPr>
          <w:rtl/>
        </w:rPr>
        <w:t>המטלטלין</w:t>
      </w:r>
      <w:proofErr w:type="spellEnd"/>
      <w:r w:rsidRPr="00D82B18">
        <w:rPr>
          <w:rtl/>
        </w:rPr>
        <w:t xml:space="preserve">. ועל מה היו </w:t>
      </w:r>
      <w:proofErr w:type="spellStart"/>
      <w:r w:rsidRPr="00D82B18">
        <w:rPr>
          <w:rtl/>
        </w:rPr>
        <w:t>מדיינין</w:t>
      </w:r>
      <w:proofErr w:type="spellEnd"/>
      <w:r w:rsidRPr="00D82B18">
        <w:rPr>
          <w:rtl/>
        </w:rPr>
        <w:t xml:space="preserve">? אלא זה אומר: "בתחומי בית המקדש יבנה". וזה אומר: "בתחומי בית המקדש יבנה", שנאמר "ויהי בהיותם בשדה" ואין שדה" אלא בית המקדש </w:t>
      </w:r>
      <w:proofErr w:type="spellStart"/>
      <w:r w:rsidRPr="00D82B18">
        <w:rPr>
          <w:rtl/>
        </w:rPr>
        <w:t>דכתיב</w:t>
      </w:r>
      <w:proofErr w:type="spellEnd"/>
      <w:r w:rsidRPr="00D82B18">
        <w:rPr>
          <w:rtl/>
        </w:rPr>
        <w:t xml:space="preserve"> (מיכה ג') "ציון שדה </w:t>
      </w:r>
      <w:proofErr w:type="spellStart"/>
      <w:r w:rsidRPr="00D82B18">
        <w:rPr>
          <w:rtl/>
        </w:rPr>
        <w:t>תחרש</w:t>
      </w:r>
      <w:proofErr w:type="spellEnd"/>
      <w:r w:rsidRPr="00D82B18">
        <w:rPr>
          <w:rtl/>
        </w:rPr>
        <w:t>". ומתוך כך "</w:t>
      </w:r>
      <w:proofErr w:type="spellStart"/>
      <w:r w:rsidRPr="00D82B18">
        <w:rPr>
          <w:rtl/>
        </w:rPr>
        <w:t>ויקם</w:t>
      </w:r>
      <w:proofErr w:type="spellEnd"/>
      <w:r w:rsidRPr="00D82B18">
        <w:rPr>
          <w:rtl/>
        </w:rPr>
        <w:t xml:space="preserve"> קין אל הבל אחיו ויהרגהו". </w:t>
      </w:r>
    </w:p>
    <w:p w:rsidR="00751FC9" w:rsidRDefault="00751FC9" w:rsidP="00751FC9">
      <w:pPr>
        <w:pStyle w:val="aa"/>
      </w:pPr>
      <w:r w:rsidRPr="00D82B18">
        <w:rPr>
          <w:b/>
          <w:bCs/>
          <w:rtl/>
        </w:rPr>
        <w:t>ג.</w:t>
      </w:r>
      <w:r>
        <w:rPr>
          <w:rtl/>
        </w:rPr>
        <w:t xml:space="preserve"> </w:t>
      </w:r>
      <w:r w:rsidRPr="00D82B18">
        <w:rPr>
          <w:rtl/>
        </w:rPr>
        <w:t xml:space="preserve">יהודה בר' אמי אמר: על חוה הראשונה היא </w:t>
      </w:r>
      <w:proofErr w:type="spellStart"/>
      <w:r w:rsidRPr="00D82B18">
        <w:rPr>
          <w:rtl/>
        </w:rPr>
        <w:t>מדיינין</w:t>
      </w:r>
      <w:proofErr w:type="spellEnd"/>
      <w:r w:rsidRPr="00D82B18">
        <w:rPr>
          <w:rtl/>
        </w:rPr>
        <w:t>.</w:t>
      </w:r>
      <w:r>
        <w:rPr>
          <w:b/>
          <w:bCs/>
          <w:rtl/>
        </w:rPr>
        <w:t xml:space="preserve"> (</w:t>
      </w:r>
      <w:r w:rsidRPr="00D82B18">
        <w:rPr>
          <w:b/>
          <w:bCs/>
          <w:rtl/>
        </w:rPr>
        <w:t>בראשית רבה כ"ב</w:t>
      </w:r>
      <w:r>
        <w:t>(</w:t>
      </w:r>
    </w:p>
    <w:p w:rsidR="00751FC9" w:rsidRDefault="00751FC9" w:rsidP="00751FC9">
      <w:pPr>
        <w:pStyle w:val="aa"/>
        <w:rPr>
          <w:rFonts w:hint="cs"/>
          <w:rtl/>
        </w:rPr>
      </w:pPr>
    </w:p>
    <w:p w:rsidR="00751FC9" w:rsidRPr="00730A2A" w:rsidRDefault="00751FC9" w:rsidP="00751FC9">
      <w:pPr>
        <w:pStyle w:val="aa"/>
        <w:numPr>
          <w:ilvl w:val="0"/>
          <w:numId w:val="1"/>
        </w:numPr>
        <w:rPr>
          <w:rtl/>
        </w:rPr>
      </w:pPr>
      <w:r w:rsidRPr="00730A2A">
        <w:rPr>
          <w:rtl/>
        </w:rPr>
        <w:t>ע"פ מדרש זה, מהן שלוש הסיבות המובילות בני אדם לריב ביניהם?</w:t>
      </w:r>
    </w:p>
    <w:p w:rsidR="00751FC9" w:rsidRDefault="00751FC9" w:rsidP="00751FC9">
      <w:pPr>
        <w:pStyle w:val="aa"/>
        <w:rPr>
          <w:rtl/>
        </w:rPr>
      </w:pPr>
    </w:p>
    <w:p w:rsidR="00751FC9" w:rsidRPr="00D82B18" w:rsidRDefault="00751FC9" w:rsidP="00751FC9">
      <w:pPr>
        <w:pStyle w:val="aa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379095</wp:posOffset>
            </wp:positionV>
            <wp:extent cx="479425" cy="571500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780">
        <w:rPr>
          <w:b/>
          <w:bCs/>
          <w:rtl/>
        </w:rPr>
        <w:t>א.</w:t>
      </w:r>
      <w:r>
        <w:rPr>
          <w:rtl/>
        </w:rPr>
        <w:t xml:space="preserve"> </w:t>
      </w:r>
      <w:r w:rsidRPr="00D82B18">
        <w:rPr>
          <w:rtl/>
        </w:rPr>
        <w:t xml:space="preserve">משל לאחד שנכנס לגינה ולקט </w:t>
      </w:r>
      <w:proofErr w:type="spellStart"/>
      <w:r w:rsidRPr="00D82B18">
        <w:rPr>
          <w:rtl/>
        </w:rPr>
        <w:t>תותין</w:t>
      </w:r>
      <w:proofErr w:type="spellEnd"/>
      <w:r w:rsidRPr="00D82B18">
        <w:rPr>
          <w:rtl/>
        </w:rPr>
        <w:t xml:space="preserve"> ואכל והיה בעל הגנה רץ אחריו, אמר לו: "מה בידך?" אמר לו: "אין בידי כלום". אמר לו: "והרי ידיך מלוכלכות!" כך אתה קין </w:t>
      </w:r>
      <w:proofErr w:type="spellStart"/>
      <w:r w:rsidRPr="00D82B18">
        <w:rPr>
          <w:rtl/>
        </w:rPr>
        <w:t>להקבה"ו</w:t>
      </w:r>
      <w:proofErr w:type="spellEnd"/>
      <w:r w:rsidRPr="00D82B18">
        <w:rPr>
          <w:rtl/>
        </w:rPr>
        <w:t xml:space="preserve">: "השומר אחי אנכי", אמר לו </w:t>
      </w:r>
      <w:proofErr w:type="spellStart"/>
      <w:r w:rsidRPr="00D82B18">
        <w:rPr>
          <w:rtl/>
        </w:rPr>
        <w:t>הקבה"ו</w:t>
      </w:r>
      <w:proofErr w:type="spellEnd"/>
      <w:r w:rsidRPr="00D82B18">
        <w:rPr>
          <w:rtl/>
        </w:rPr>
        <w:t xml:space="preserve">: רשע! "קול דמי אחיך צועקים אלי". </w:t>
      </w:r>
    </w:p>
    <w:p w:rsidR="00751FC9" w:rsidRDefault="00751FC9" w:rsidP="00751FC9">
      <w:pPr>
        <w:pStyle w:val="aa"/>
        <w:rPr>
          <w:b/>
          <w:bCs/>
        </w:rPr>
      </w:pPr>
    </w:p>
    <w:p w:rsidR="00751FC9" w:rsidRDefault="00751FC9" w:rsidP="00751FC9">
      <w:pPr>
        <w:pStyle w:val="aa"/>
        <w:rPr>
          <w:b/>
          <w:bCs/>
        </w:rPr>
      </w:pPr>
    </w:p>
    <w:p w:rsidR="00751FC9" w:rsidRDefault="00751FC9" w:rsidP="00751FC9">
      <w:pPr>
        <w:pStyle w:val="aa"/>
        <w:rPr>
          <w:b/>
          <w:bCs/>
        </w:rPr>
      </w:pPr>
    </w:p>
    <w:p w:rsidR="00751FC9" w:rsidRDefault="00751FC9" w:rsidP="00751FC9">
      <w:pPr>
        <w:pStyle w:val="aa"/>
        <w:rPr>
          <w:b/>
          <w:bCs/>
        </w:rPr>
      </w:pPr>
    </w:p>
    <w:p w:rsidR="00751FC9" w:rsidRPr="00D82B18" w:rsidRDefault="00751FC9" w:rsidP="00751FC9">
      <w:pPr>
        <w:pStyle w:val="aa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372745</wp:posOffset>
            </wp:positionV>
            <wp:extent cx="704850" cy="714375"/>
            <wp:effectExtent l="0" t="0" r="0" b="952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780">
        <w:rPr>
          <w:b/>
          <w:bCs/>
          <w:rtl/>
        </w:rPr>
        <w:t>ב.</w:t>
      </w:r>
      <w:r>
        <w:rPr>
          <w:rtl/>
        </w:rPr>
        <w:t xml:space="preserve"> </w:t>
      </w:r>
      <w:r w:rsidRPr="00D82B18">
        <w:rPr>
          <w:rtl/>
        </w:rPr>
        <w:t xml:space="preserve">משל לאחד שנכנס למרעה וחטף גדי אחד והפשילו לאחוריו, והיה בעל המרעה רץ אחריו, אמר לו: "מה בידך?" אמר לו: "אין בידי כלום!" אמר לו: "והרי הוא </w:t>
      </w:r>
      <w:proofErr w:type="spellStart"/>
      <w:r w:rsidRPr="00D82B18">
        <w:rPr>
          <w:rtl/>
        </w:rPr>
        <w:t>מפעה</w:t>
      </w:r>
      <w:proofErr w:type="spellEnd"/>
      <w:r w:rsidRPr="00D82B18">
        <w:rPr>
          <w:rtl/>
        </w:rPr>
        <w:t xml:space="preserve"> אחריך". </w:t>
      </w:r>
    </w:p>
    <w:p w:rsidR="00751FC9" w:rsidRDefault="00751FC9" w:rsidP="00751FC9">
      <w:pPr>
        <w:pStyle w:val="aa"/>
        <w:rPr>
          <w:rtl/>
        </w:rPr>
      </w:pPr>
      <w:r w:rsidRPr="00D82B18">
        <w:rPr>
          <w:rtl/>
        </w:rPr>
        <w:t xml:space="preserve">כך אמר </w:t>
      </w:r>
      <w:r w:rsidRPr="00DF3425">
        <w:rPr>
          <w:rtl/>
        </w:rPr>
        <w:t>הקב"ה לקין: "קול דמי אחיך..."</w:t>
      </w:r>
      <w:r w:rsidRPr="00676780">
        <w:rPr>
          <w:rFonts w:cs="ComicsH"/>
          <w:rtl/>
        </w:rPr>
        <w:t xml:space="preserve"> </w:t>
      </w:r>
      <w:r>
        <w:rPr>
          <w:b/>
          <w:bCs/>
          <w:rtl/>
        </w:rPr>
        <w:t>(</w:t>
      </w:r>
      <w:r w:rsidRPr="00D82B18">
        <w:rPr>
          <w:b/>
          <w:bCs/>
          <w:rtl/>
        </w:rPr>
        <w:t>בראשית רבה כ"ב</w:t>
      </w:r>
      <w:r>
        <w:rPr>
          <w:b/>
          <w:bCs/>
          <w:rtl/>
        </w:rPr>
        <w:t>)</w:t>
      </w:r>
      <w:r w:rsidRPr="00D82B18">
        <w:rPr>
          <w:rtl/>
        </w:rPr>
        <w:t xml:space="preserve"> </w:t>
      </w:r>
    </w:p>
    <w:p w:rsidR="00751FC9" w:rsidRDefault="00751FC9" w:rsidP="00751FC9">
      <w:pPr>
        <w:pStyle w:val="aa"/>
        <w:rPr>
          <w:rFonts w:hint="cs"/>
          <w:rtl/>
        </w:rPr>
      </w:pPr>
    </w:p>
    <w:p w:rsidR="00751FC9" w:rsidRDefault="00751FC9" w:rsidP="00751FC9">
      <w:pPr>
        <w:pStyle w:val="aa"/>
        <w:numPr>
          <w:ilvl w:val="0"/>
          <w:numId w:val="1"/>
        </w:numPr>
        <w:rPr>
          <w:rFonts w:hint="cs"/>
          <w:rtl/>
        </w:rPr>
      </w:pPr>
      <w:r w:rsidRPr="00676780">
        <w:rPr>
          <w:rtl/>
        </w:rPr>
        <w:t>מדוע חוזר המדרש על אותו רעיון בווריאציות שונות? מה מדגיש כל אחד מהמשלים?</w:t>
      </w:r>
    </w:p>
    <w:p w:rsidR="00751FC9" w:rsidRDefault="00751FC9" w:rsidP="00751FC9">
      <w:pPr>
        <w:rPr>
          <w:rFonts w:hint="cs"/>
          <w:rtl/>
          <w:lang w:eastAsia="he-IL"/>
        </w:rPr>
      </w:pPr>
    </w:p>
    <w:p w:rsidR="00751FC9" w:rsidRDefault="00751FC9" w:rsidP="00751FC9">
      <w:pPr>
        <w:rPr>
          <w:rFonts w:hint="cs"/>
          <w:rtl/>
          <w:lang w:eastAsia="he-IL"/>
        </w:rPr>
      </w:pPr>
    </w:p>
    <w:p w:rsidR="00751FC9" w:rsidRPr="00730A2A" w:rsidRDefault="00751FC9" w:rsidP="00751FC9">
      <w:pPr>
        <w:rPr>
          <w:rFonts w:hint="cs"/>
          <w:rtl/>
          <w:lang w:eastAsia="he-IL"/>
        </w:rPr>
      </w:pPr>
    </w:p>
    <w:p w:rsidR="00751FC9" w:rsidRPr="00730A2A" w:rsidRDefault="00751FC9" w:rsidP="00751FC9">
      <w:pPr>
        <w:pStyle w:val="aa"/>
        <w:rPr>
          <w:rFonts w:cs="ComicsH"/>
          <w:b/>
          <w:bCs/>
          <w:rtl/>
        </w:rPr>
      </w:pPr>
      <w:r w:rsidRPr="00730A2A">
        <w:rPr>
          <w:b/>
          <w:bCs/>
          <w:rtl/>
        </w:rPr>
        <w:t xml:space="preserve">"וַיֹּאמֶר קַיִן אֶל ה' גָּדוֹל </w:t>
      </w:r>
      <w:proofErr w:type="spellStart"/>
      <w:r w:rsidRPr="00730A2A">
        <w:rPr>
          <w:b/>
          <w:bCs/>
          <w:rtl/>
        </w:rPr>
        <w:t>עֲו‍ֹנִי</w:t>
      </w:r>
      <w:proofErr w:type="spellEnd"/>
      <w:r w:rsidRPr="00730A2A">
        <w:rPr>
          <w:b/>
          <w:bCs/>
          <w:rtl/>
        </w:rPr>
        <w:t xml:space="preserve"> מִנְּשֹׂא"</w:t>
      </w:r>
      <w:r w:rsidRPr="00730A2A">
        <w:rPr>
          <w:rFonts w:cs="ComicsH"/>
          <w:b/>
          <w:bCs/>
          <w:rtl/>
        </w:rPr>
        <w:t xml:space="preserve"> </w:t>
      </w:r>
      <w:r w:rsidRPr="00730A2A">
        <w:rPr>
          <w:rFonts w:cs="ComicsH"/>
          <w:b/>
          <w:bCs/>
          <w:sz w:val="22"/>
          <w:szCs w:val="22"/>
          <w:rtl/>
        </w:rPr>
        <w:t>(ד, י"ג)</w:t>
      </w:r>
    </w:p>
    <w:p w:rsidR="00751FC9" w:rsidRPr="00730A2A" w:rsidRDefault="00751FC9" w:rsidP="00751FC9">
      <w:pPr>
        <w:pStyle w:val="aa"/>
        <w:rPr>
          <w:rtl/>
        </w:rPr>
      </w:pPr>
      <w:r w:rsidRPr="00730A2A">
        <w:rPr>
          <w:rtl/>
        </w:rPr>
        <w:t xml:space="preserve">1. כיצד יש לקרוא משפט זה ע"פ </w:t>
      </w:r>
      <w:r>
        <w:rPr>
          <w:rFonts w:hint="cs"/>
          <w:rtl/>
        </w:rPr>
        <w:t>רש"י</w:t>
      </w:r>
      <w:r w:rsidRPr="00730A2A">
        <w:rPr>
          <w:rtl/>
        </w:rPr>
        <w:t>?</w:t>
      </w:r>
      <w:r>
        <w:rPr>
          <w:rFonts w:hint="cs"/>
          <w:rtl/>
        </w:rPr>
        <w:t xml:space="preserve"> _____________________</w:t>
      </w:r>
      <w:r w:rsidRPr="00730A2A">
        <w:rPr>
          <w:rtl/>
        </w:rPr>
        <w:t>________________________________</w:t>
      </w:r>
    </w:p>
    <w:p w:rsidR="00751FC9" w:rsidRPr="00730A2A" w:rsidRDefault="00751FC9" w:rsidP="00751FC9">
      <w:pPr>
        <w:pStyle w:val="aa"/>
        <w:pBdr>
          <w:bottom w:val="single" w:sz="12" w:space="1" w:color="auto"/>
        </w:pBdr>
        <w:rPr>
          <w:rtl/>
        </w:rPr>
      </w:pPr>
      <w:r w:rsidRPr="00730A2A">
        <w:rPr>
          <w:rtl/>
        </w:rPr>
        <w:t>2. מה מביא את רש"י לפרש כך?</w:t>
      </w:r>
    </w:p>
    <w:p w:rsidR="00751FC9" w:rsidRPr="00730A2A" w:rsidRDefault="00751FC9" w:rsidP="00751FC9">
      <w:pPr>
        <w:pStyle w:val="aa"/>
        <w:rPr>
          <w:rtl/>
        </w:rPr>
      </w:pPr>
      <w:r w:rsidRPr="00730A2A">
        <w:rPr>
          <w:rtl/>
        </w:rPr>
        <w:t>3. כיצד הוא מסביר את תשובת ה' לקין?</w:t>
      </w:r>
    </w:p>
    <w:p w:rsidR="00751FC9" w:rsidRPr="00730A2A" w:rsidRDefault="00751FC9" w:rsidP="00751FC9">
      <w:pPr>
        <w:pStyle w:val="aa"/>
        <w:rPr>
          <w:rtl/>
        </w:rPr>
      </w:pPr>
      <w:r w:rsidRPr="00730A2A">
        <w:rPr>
          <w:rtl/>
        </w:rPr>
        <w:t>____________________________________________________________________</w:t>
      </w:r>
    </w:p>
    <w:p w:rsidR="00751FC9" w:rsidRDefault="00751FC9" w:rsidP="00751FC9">
      <w:pPr>
        <w:pStyle w:val="aa"/>
        <w:rPr>
          <w:rFonts w:hint="cs"/>
          <w:rtl/>
        </w:rPr>
      </w:pPr>
      <w:r w:rsidRPr="00730A2A">
        <w:rPr>
          <w:rtl/>
        </w:rPr>
        <w:t>4. כיצד יש לקרוא משפט זה ע"פ הרמב"ן?</w:t>
      </w:r>
    </w:p>
    <w:p w:rsidR="00751FC9" w:rsidRPr="00730A2A" w:rsidRDefault="00751FC9" w:rsidP="00751FC9">
      <w:pPr>
        <w:pStyle w:val="aa"/>
        <w:rPr>
          <w:rtl/>
        </w:rPr>
      </w:pPr>
      <w:r w:rsidRPr="00730A2A">
        <w:rPr>
          <w:rtl/>
        </w:rPr>
        <w:t>____________________________</w:t>
      </w:r>
      <w:r>
        <w:rPr>
          <w:rFonts w:hint="cs"/>
          <w:rtl/>
        </w:rPr>
        <w:t>______________________</w:t>
      </w:r>
      <w:r w:rsidRPr="00730A2A">
        <w:rPr>
          <w:rtl/>
        </w:rPr>
        <w:t>__</w:t>
      </w:r>
    </w:p>
    <w:p w:rsidR="00751FC9" w:rsidRPr="00730A2A" w:rsidRDefault="00751FC9" w:rsidP="00751FC9">
      <w:pPr>
        <w:pStyle w:val="aa"/>
        <w:rPr>
          <w:rtl/>
        </w:rPr>
      </w:pPr>
      <w:r w:rsidRPr="00730A2A">
        <w:rPr>
          <w:rtl/>
        </w:rPr>
        <w:t>5. כיצד הוא מסביר את תשובת ה' לקין?</w:t>
      </w:r>
    </w:p>
    <w:p w:rsidR="00751FC9" w:rsidRPr="00730A2A" w:rsidRDefault="00751FC9" w:rsidP="00751FC9">
      <w:pPr>
        <w:pStyle w:val="aa"/>
        <w:rPr>
          <w:rtl/>
        </w:rPr>
      </w:pPr>
      <w:r w:rsidRPr="00730A2A">
        <w:rPr>
          <w:rtl/>
        </w:rPr>
        <w:t>____________________________________________________________________</w:t>
      </w:r>
    </w:p>
    <w:p w:rsidR="00751FC9" w:rsidRDefault="00751FC9" w:rsidP="00751FC9">
      <w:pPr>
        <w:pStyle w:val="NormalWeb"/>
        <w:bidi/>
        <w:rPr>
          <w:rFonts w:hint="cs"/>
          <w:b/>
          <w:bCs/>
          <w:sz w:val="28"/>
          <w:szCs w:val="28"/>
          <w:rtl/>
        </w:rPr>
      </w:pPr>
    </w:p>
    <w:p w:rsidR="00751FC9" w:rsidRDefault="00751FC9" w:rsidP="00751FC9">
      <w:pPr>
        <w:pStyle w:val="NormalWeb"/>
        <w:bidi/>
        <w:rPr>
          <w:rFonts w:hint="cs"/>
          <w:b/>
          <w:bCs/>
          <w:sz w:val="28"/>
          <w:szCs w:val="28"/>
          <w:rtl/>
        </w:rPr>
      </w:pPr>
    </w:p>
    <w:p w:rsidR="00751FC9" w:rsidRDefault="00751FC9" w:rsidP="00751FC9">
      <w:pPr>
        <w:pStyle w:val="NormalWeb"/>
        <w:bidi/>
        <w:rPr>
          <w:rFonts w:hint="cs"/>
          <w:b/>
          <w:bCs/>
          <w:sz w:val="28"/>
          <w:szCs w:val="28"/>
          <w:rtl/>
        </w:rPr>
      </w:pPr>
    </w:p>
    <w:p w:rsidR="00751FC9" w:rsidRDefault="00751FC9" w:rsidP="00751FC9">
      <w:pPr>
        <w:pStyle w:val="NormalWeb"/>
        <w:bidi/>
        <w:rPr>
          <w:rFonts w:hint="cs"/>
          <w:b/>
          <w:bCs/>
          <w:sz w:val="28"/>
          <w:szCs w:val="28"/>
          <w:rtl/>
        </w:rPr>
      </w:pPr>
    </w:p>
    <w:p w:rsidR="00751FC9" w:rsidRPr="00730A2A" w:rsidRDefault="00751FC9" w:rsidP="00751FC9">
      <w:pPr>
        <w:pStyle w:val="NormalWeb"/>
        <w:bidi/>
        <w:rPr>
          <w:b/>
          <w:bCs/>
          <w:sz w:val="28"/>
          <w:szCs w:val="28"/>
          <w:rtl/>
        </w:rPr>
      </w:pPr>
      <w:bookmarkStart w:id="0" w:name="_GoBack"/>
      <w:bookmarkEnd w:id="0"/>
      <w:r w:rsidRPr="00730A2A">
        <w:rPr>
          <w:b/>
          <w:bCs/>
          <w:sz w:val="28"/>
          <w:szCs w:val="28"/>
          <w:rtl/>
        </w:rPr>
        <w:t xml:space="preserve">נחמה </w:t>
      </w:r>
      <w:proofErr w:type="spellStart"/>
      <w:r w:rsidRPr="00730A2A">
        <w:rPr>
          <w:b/>
          <w:bCs/>
          <w:sz w:val="28"/>
          <w:szCs w:val="28"/>
          <w:rtl/>
        </w:rPr>
        <w:t>ליבוביץ</w:t>
      </w:r>
      <w:proofErr w:type="spellEnd"/>
      <w:r w:rsidRPr="00730A2A">
        <w:rPr>
          <w:b/>
          <w:bCs/>
          <w:sz w:val="28"/>
          <w:szCs w:val="28"/>
          <w:rtl/>
        </w:rPr>
        <w:t>:</w:t>
      </w:r>
    </w:p>
    <w:p w:rsidR="00751FC9" w:rsidRPr="00730A2A" w:rsidRDefault="00751FC9" w:rsidP="00751FC9">
      <w:pPr>
        <w:pStyle w:val="NormalWeb"/>
        <w:bidi/>
        <w:rPr>
          <w:sz w:val="28"/>
          <w:szCs w:val="28"/>
        </w:rPr>
      </w:pPr>
      <w:r w:rsidRPr="00730A2A">
        <w:rPr>
          <w:sz w:val="28"/>
          <w:szCs w:val="28"/>
          <w:rtl/>
        </w:rPr>
        <w:t>למה פירש רש"י בכל זאת "בתמיהה"? משתי סיבות: א) אם באמת הודה קין</w:t>
      </w:r>
      <w:r w:rsidRPr="00730A2A">
        <w:rPr>
          <w:sz w:val="28"/>
          <w:szCs w:val="28"/>
        </w:rPr>
        <w:t xml:space="preserve"> </w:t>
      </w:r>
      <w:r w:rsidRPr="00730A2A">
        <w:rPr>
          <w:sz w:val="28"/>
          <w:szCs w:val="28"/>
          <w:rtl/>
        </w:rPr>
        <w:t>והתוודה וקבל על עצמו את הדין, למה זה ממשיך הוא לדבר, למה אינו מסיים</w:t>
      </w:r>
      <w:r w:rsidRPr="00730A2A">
        <w:rPr>
          <w:sz w:val="28"/>
          <w:szCs w:val="28"/>
        </w:rPr>
        <w:t xml:space="preserve"> </w:t>
      </w:r>
      <w:r w:rsidRPr="00730A2A">
        <w:rPr>
          <w:sz w:val="28"/>
          <w:szCs w:val="28"/>
          <w:rtl/>
        </w:rPr>
        <w:t xml:space="preserve">במלים אלה: "גדול עווני מנשוא" את דבריו? ישב בדד וידם, או לכל היותר </w:t>
      </w:r>
      <w:proofErr w:type="spellStart"/>
      <w:r w:rsidRPr="00730A2A">
        <w:rPr>
          <w:sz w:val="28"/>
          <w:szCs w:val="28"/>
          <w:rtl/>
        </w:rPr>
        <w:t>יאנק</w:t>
      </w:r>
      <w:proofErr w:type="spellEnd"/>
      <w:r w:rsidRPr="00730A2A">
        <w:rPr>
          <w:sz w:val="28"/>
          <w:szCs w:val="28"/>
        </w:rPr>
        <w:t xml:space="preserve"> </w:t>
      </w:r>
      <w:r w:rsidRPr="00730A2A">
        <w:rPr>
          <w:sz w:val="28"/>
          <w:szCs w:val="28"/>
          <w:rtl/>
        </w:rPr>
        <w:t xml:space="preserve">דם, למה זה יעמוד על המקח? וכי זו דרכם של בעלי תשובה </w:t>
      </w:r>
      <w:proofErr w:type="spellStart"/>
      <w:r w:rsidRPr="00730A2A">
        <w:rPr>
          <w:sz w:val="28"/>
          <w:szCs w:val="28"/>
          <w:rtl/>
        </w:rPr>
        <w:t>אמיתיים</w:t>
      </w:r>
      <w:proofErr w:type="spellEnd"/>
      <w:r w:rsidRPr="00730A2A">
        <w:rPr>
          <w:sz w:val="28"/>
          <w:szCs w:val="28"/>
        </w:rPr>
        <w:t>?</w:t>
      </w:r>
    </w:p>
    <w:p w:rsidR="00751FC9" w:rsidRPr="00730A2A" w:rsidRDefault="00751FC9" w:rsidP="00751FC9">
      <w:pPr>
        <w:pStyle w:val="NormalWeb"/>
        <w:bidi/>
        <w:rPr>
          <w:sz w:val="28"/>
          <w:szCs w:val="28"/>
        </w:rPr>
      </w:pPr>
      <w:r w:rsidRPr="00730A2A">
        <w:rPr>
          <w:sz w:val="28"/>
          <w:szCs w:val="28"/>
          <w:rtl/>
        </w:rPr>
        <w:t>רצונך לדעת את הטעם השני כאן, אל תסתכל שנית בתורה ואל</w:t>
      </w:r>
      <w:r w:rsidRPr="00730A2A">
        <w:rPr>
          <w:sz w:val="28"/>
          <w:szCs w:val="28"/>
        </w:rPr>
        <w:t xml:space="preserve"> </w:t>
      </w:r>
      <w:r w:rsidRPr="00730A2A">
        <w:rPr>
          <w:sz w:val="28"/>
          <w:szCs w:val="28"/>
          <w:rtl/>
        </w:rPr>
        <w:t>תחפש בפסוקיה. אלא הבט סביבך והסתכל בעולם. האמנם חוזר קין בתשובה? גם</w:t>
      </w:r>
      <w:r w:rsidRPr="00730A2A">
        <w:rPr>
          <w:sz w:val="28"/>
          <w:szCs w:val="28"/>
        </w:rPr>
        <w:t xml:space="preserve"> </w:t>
      </w:r>
      <w:r w:rsidRPr="00730A2A">
        <w:rPr>
          <w:sz w:val="28"/>
          <w:szCs w:val="28"/>
          <w:rtl/>
        </w:rPr>
        <w:t>לאחר ששמע שעליו להיות נע ונד. האם באמת חוזרים הרוצחים בתשובה? השמענו</w:t>
      </w:r>
      <w:r w:rsidRPr="00730A2A">
        <w:rPr>
          <w:sz w:val="28"/>
          <w:szCs w:val="28"/>
        </w:rPr>
        <w:t xml:space="preserve"> </w:t>
      </w:r>
      <w:r w:rsidRPr="00730A2A">
        <w:rPr>
          <w:sz w:val="28"/>
          <w:szCs w:val="28"/>
          <w:rtl/>
        </w:rPr>
        <w:t>אותם אומרים "גדול עווני מנשוא"? לא, לא שמענו כמו שלא שמע גם רש"י. גם</w:t>
      </w:r>
      <w:r w:rsidRPr="00730A2A">
        <w:rPr>
          <w:sz w:val="28"/>
          <w:szCs w:val="28"/>
        </w:rPr>
        <w:t xml:space="preserve"> </w:t>
      </w:r>
      <w:r w:rsidRPr="00730A2A">
        <w:rPr>
          <w:sz w:val="28"/>
          <w:szCs w:val="28"/>
          <w:rtl/>
        </w:rPr>
        <w:t xml:space="preserve">לאחר שהם כבר נעים ונדים בעולם אנו רק שומעים אותם </w:t>
      </w:r>
      <w:proofErr w:type="spellStart"/>
      <w:r w:rsidRPr="00730A2A">
        <w:rPr>
          <w:sz w:val="28"/>
          <w:szCs w:val="28"/>
          <w:rtl/>
        </w:rPr>
        <w:t>מתממים</w:t>
      </w:r>
      <w:proofErr w:type="spellEnd"/>
      <w:r w:rsidRPr="00730A2A">
        <w:rPr>
          <w:sz w:val="28"/>
          <w:szCs w:val="28"/>
          <w:rtl/>
        </w:rPr>
        <w:t xml:space="preserve"> ואומרים: "גדול</w:t>
      </w:r>
      <w:r w:rsidRPr="00730A2A">
        <w:rPr>
          <w:sz w:val="28"/>
          <w:szCs w:val="28"/>
        </w:rPr>
        <w:t xml:space="preserve"> </w:t>
      </w:r>
      <w:r w:rsidRPr="00730A2A">
        <w:rPr>
          <w:sz w:val="28"/>
          <w:szCs w:val="28"/>
          <w:rtl/>
        </w:rPr>
        <w:t>עווני מנשוא</w:t>
      </w:r>
      <w:r w:rsidRPr="00730A2A">
        <w:rPr>
          <w:sz w:val="28"/>
          <w:szCs w:val="28"/>
        </w:rPr>
        <w:t>?"</w:t>
      </w:r>
    </w:p>
    <w:p w:rsidR="00751FC9" w:rsidRPr="00730A2A" w:rsidRDefault="00751FC9" w:rsidP="00751FC9">
      <w:pPr>
        <w:rPr>
          <w:rFonts w:hint="cs"/>
          <w:sz w:val="28"/>
          <w:rtl/>
        </w:rPr>
      </w:pPr>
    </w:p>
    <w:p w:rsidR="00D62840" w:rsidRDefault="00D62840"/>
    <w:sectPr w:rsidR="00D62840" w:rsidSect="00D3298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A5" w:rsidRDefault="008C06A5" w:rsidP="007106B5">
      <w:pPr>
        <w:spacing w:after="0" w:line="240" w:lineRule="auto"/>
      </w:pPr>
      <w:r>
        <w:separator/>
      </w:r>
    </w:p>
  </w:endnote>
  <w:endnote w:type="continuationSeparator" w:id="0">
    <w:p w:rsidR="008C06A5" w:rsidRDefault="008C06A5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micsH">
    <w:charset w:val="B1"/>
    <w:family w:val="auto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A5" w:rsidRDefault="008C06A5" w:rsidP="007106B5">
      <w:pPr>
        <w:spacing w:after="0" w:line="240" w:lineRule="auto"/>
      </w:pPr>
      <w:r>
        <w:separator/>
      </w:r>
    </w:p>
  </w:footnote>
  <w:footnote w:type="continuationSeparator" w:id="0">
    <w:p w:rsidR="008C06A5" w:rsidRDefault="008C06A5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35F"/>
    <w:multiLevelType w:val="hybridMultilevel"/>
    <w:tmpl w:val="E93EB834"/>
    <w:lvl w:ilvl="0" w:tplc="1D62B72C">
      <w:start w:val="1"/>
      <w:numFmt w:val="bullet"/>
      <w:lvlText w:val="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B5"/>
    <w:rsid w:val="002A1C14"/>
    <w:rsid w:val="007106B5"/>
    <w:rsid w:val="00751FC9"/>
    <w:rsid w:val="008C06A5"/>
    <w:rsid w:val="00D32986"/>
    <w:rsid w:val="00D62840"/>
    <w:rsid w:val="00EB608A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a9">
    <w:name w:val="ציטוט תו"/>
    <w:basedOn w:val="a0"/>
    <w:link w:val="aa"/>
    <w:locked/>
    <w:rsid w:val="00751FC9"/>
    <w:rPr>
      <w:rFonts w:eastAsia="@Arial Unicode MS"/>
      <w:i/>
      <w:sz w:val="28"/>
      <w:szCs w:val="28"/>
      <w:lang w:eastAsia="he-IL"/>
    </w:rPr>
  </w:style>
  <w:style w:type="paragraph" w:styleId="aa">
    <w:name w:val="Quote"/>
    <w:basedOn w:val="a"/>
    <w:next w:val="a"/>
    <w:link w:val="a9"/>
    <w:autoRedefine/>
    <w:qFormat/>
    <w:rsid w:val="00751FC9"/>
    <w:pPr>
      <w:spacing w:before="120" w:after="120" w:line="360" w:lineRule="auto"/>
      <w:ind w:left="28" w:hanging="2"/>
    </w:pPr>
    <w:rPr>
      <w:rFonts w:eastAsia="@Arial Unicode MS"/>
      <w:i/>
      <w:sz w:val="28"/>
      <w:szCs w:val="28"/>
      <w:lang w:eastAsia="he-IL"/>
    </w:rPr>
  </w:style>
  <w:style w:type="character" w:customStyle="1" w:styleId="1">
    <w:name w:val="ציטוט תו1"/>
    <w:basedOn w:val="a0"/>
    <w:uiPriority w:val="29"/>
    <w:rsid w:val="00751FC9"/>
    <w:rPr>
      <w:i/>
      <w:iCs/>
      <w:color w:val="000000" w:themeColor="text1"/>
    </w:rPr>
  </w:style>
  <w:style w:type="paragraph" w:styleId="NormalWeb">
    <w:name w:val="Normal (Web)"/>
    <w:basedOn w:val="a"/>
    <w:rsid w:val="00751F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a9">
    <w:name w:val="ציטוט תו"/>
    <w:basedOn w:val="a0"/>
    <w:link w:val="aa"/>
    <w:locked/>
    <w:rsid w:val="00751FC9"/>
    <w:rPr>
      <w:rFonts w:eastAsia="@Arial Unicode MS"/>
      <w:i/>
      <w:sz w:val="28"/>
      <w:szCs w:val="28"/>
      <w:lang w:eastAsia="he-IL"/>
    </w:rPr>
  </w:style>
  <w:style w:type="paragraph" w:styleId="aa">
    <w:name w:val="Quote"/>
    <w:basedOn w:val="a"/>
    <w:next w:val="a"/>
    <w:link w:val="a9"/>
    <w:autoRedefine/>
    <w:qFormat/>
    <w:rsid w:val="00751FC9"/>
    <w:pPr>
      <w:spacing w:before="120" w:after="120" w:line="360" w:lineRule="auto"/>
      <w:ind w:left="28" w:hanging="2"/>
    </w:pPr>
    <w:rPr>
      <w:rFonts w:eastAsia="@Arial Unicode MS"/>
      <w:i/>
      <w:sz w:val="28"/>
      <w:szCs w:val="28"/>
      <w:lang w:eastAsia="he-IL"/>
    </w:rPr>
  </w:style>
  <w:style w:type="character" w:customStyle="1" w:styleId="1">
    <w:name w:val="ציטוט תו1"/>
    <w:basedOn w:val="a0"/>
    <w:uiPriority w:val="29"/>
    <w:rsid w:val="00751FC9"/>
    <w:rPr>
      <w:i/>
      <w:iCs/>
      <w:color w:val="000000" w:themeColor="text1"/>
    </w:rPr>
  </w:style>
  <w:style w:type="paragraph" w:styleId="NormalWeb">
    <w:name w:val="Normal (Web)"/>
    <w:basedOn w:val="a"/>
    <w:rsid w:val="00751F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2015-02-23T03:32:00Z</cp:lastPrinted>
  <dcterms:created xsi:type="dcterms:W3CDTF">2015-04-28T08:13:00Z</dcterms:created>
  <dcterms:modified xsi:type="dcterms:W3CDTF">2015-04-28T08:13:00Z</dcterms:modified>
</cp:coreProperties>
</file>